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145C9" w14:textId="203911E0" w:rsidR="00197728" w:rsidRPr="003021F8" w:rsidRDefault="00197728" w:rsidP="00540B92">
      <w:pPr>
        <w:tabs>
          <w:tab w:val="left" w:pos="2800"/>
          <w:tab w:val="left" w:pos="5700"/>
        </w:tabs>
        <w:ind w:right="20"/>
        <w:rPr>
          <w:rFonts w:ascii="Tahoma" w:hAnsi="Tahoma"/>
          <w:sz w:val="20"/>
        </w:rPr>
      </w:pPr>
      <w:bookmarkStart w:id="0" w:name="_Hlk18265349"/>
    </w:p>
    <w:p w14:paraId="363F0D9B" w14:textId="77777777" w:rsidR="00197728" w:rsidRPr="003021F8" w:rsidRDefault="00197728" w:rsidP="00540B92">
      <w:pPr>
        <w:tabs>
          <w:tab w:val="left" w:pos="2800"/>
          <w:tab w:val="left" w:pos="5700"/>
        </w:tabs>
        <w:ind w:right="20"/>
        <w:rPr>
          <w:rFonts w:ascii="Tahoma" w:hAnsi="Tahoma"/>
          <w:sz w:val="20"/>
        </w:rPr>
      </w:pPr>
    </w:p>
    <w:p w14:paraId="2BF9C821" w14:textId="77777777" w:rsidR="00197728" w:rsidRPr="003021F8" w:rsidRDefault="00197728" w:rsidP="00540B92">
      <w:pPr>
        <w:tabs>
          <w:tab w:val="left" w:pos="2800"/>
          <w:tab w:val="left" w:pos="5700"/>
        </w:tabs>
        <w:ind w:right="20"/>
        <w:rPr>
          <w:rFonts w:ascii="Tahoma" w:hAnsi="Tahoma"/>
          <w:sz w:val="20"/>
        </w:rPr>
      </w:pPr>
    </w:p>
    <w:p w14:paraId="287F6525" w14:textId="77777777" w:rsidR="00197728" w:rsidRPr="003021F8" w:rsidRDefault="00197728" w:rsidP="00540B92">
      <w:pPr>
        <w:tabs>
          <w:tab w:val="left" w:pos="2800"/>
          <w:tab w:val="left" w:pos="5700"/>
        </w:tabs>
        <w:ind w:right="20"/>
        <w:rPr>
          <w:rFonts w:ascii="Tahoma" w:hAnsi="Tahoma"/>
          <w:sz w:val="20"/>
        </w:rPr>
      </w:pPr>
    </w:p>
    <w:p w14:paraId="3A57F709" w14:textId="77777777" w:rsidR="00197728" w:rsidRPr="003021F8" w:rsidRDefault="00197728" w:rsidP="00540B92">
      <w:pPr>
        <w:tabs>
          <w:tab w:val="left" w:pos="2800"/>
          <w:tab w:val="left" w:pos="5700"/>
        </w:tabs>
        <w:ind w:right="20"/>
        <w:rPr>
          <w:rFonts w:ascii="Tahoma" w:hAnsi="Tahoma"/>
          <w:sz w:val="20"/>
        </w:rPr>
      </w:pPr>
    </w:p>
    <w:p w14:paraId="5BACEFC1" w14:textId="77777777" w:rsidR="00197728" w:rsidRPr="003021F8" w:rsidRDefault="00197728" w:rsidP="00540B92">
      <w:pPr>
        <w:tabs>
          <w:tab w:val="left" w:pos="2800"/>
          <w:tab w:val="left" w:pos="5700"/>
        </w:tabs>
        <w:ind w:right="20"/>
        <w:rPr>
          <w:rFonts w:ascii="Tahoma" w:hAnsi="Tahoma"/>
          <w:sz w:val="20"/>
        </w:rPr>
      </w:pPr>
    </w:p>
    <w:p w14:paraId="1476B700" w14:textId="77777777" w:rsidR="00197728" w:rsidRPr="003021F8" w:rsidRDefault="00197728" w:rsidP="00540B92">
      <w:pPr>
        <w:tabs>
          <w:tab w:val="left" w:pos="2800"/>
          <w:tab w:val="left" w:pos="5700"/>
        </w:tabs>
        <w:ind w:right="20"/>
        <w:rPr>
          <w:rFonts w:ascii="Tahoma" w:hAnsi="Tahoma"/>
          <w:sz w:val="20"/>
        </w:rPr>
      </w:pPr>
    </w:p>
    <w:p w14:paraId="29574674" w14:textId="77777777" w:rsidR="00197728" w:rsidRPr="003021F8" w:rsidRDefault="00197728" w:rsidP="00540B92">
      <w:pPr>
        <w:tabs>
          <w:tab w:val="left" w:pos="2800"/>
          <w:tab w:val="left" w:pos="5700"/>
        </w:tabs>
        <w:ind w:right="20"/>
        <w:rPr>
          <w:rFonts w:ascii="Tahoma" w:hAnsi="Tahoma"/>
          <w:sz w:val="20"/>
        </w:rPr>
      </w:pPr>
    </w:p>
    <w:p w14:paraId="1436A69C" w14:textId="77777777" w:rsidR="00197728" w:rsidRPr="003021F8" w:rsidRDefault="00197728" w:rsidP="00540B92">
      <w:pPr>
        <w:tabs>
          <w:tab w:val="left" w:pos="2800"/>
          <w:tab w:val="left" w:pos="5700"/>
        </w:tabs>
        <w:ind w:right="20"/>
        <w:rPr>
          <w:rFonts w:ascii="Tahoma" w:hAnsi="Tahoma"/>
          <w:sz w:val="20"/>
        </w:rPr>
      </w:pPr>
    </w:p>
    <w:p w14:paraId="0FA279AE" w14:textId="77777777" w:rsidR="00197728" w:rsidRPr="003021F8" w:rsidRDefault="00197728" w:rsidP="00540B92">
      <w:pPr>
        <w:tabs>
          <w:tab w:val="left" w:pos="2800"/>
          <w:tab w:val="left" w:pos="5700"/>
        </w:tabs>
        <w:ind w:right="20"/>
        <w:rPr>
          <w:rFonts w:ascii="Tahoma" w:hAnsi="Tahoma"/>
          <w:sz w:val="20"/>
        </w:rPr>
      </w:pPr>
    </w:p>
    <w:p w14:paraId="6722B4DE" w14:textId="77777777" w:rsidR="00197728" w:rsidRPr="003021F8" w:rsidRDefault="00197728" w:rsidP="00540B92">
      <w:pPr>
        <w:tabs>
          <w:tab w:val="left" w:pos="2800"/>
          <w:tab w:val="left" w:pos="5700"/>
        </w:tabs>
        <w:ind w:right="20"/>
        <w:rPr>
          <w:rFonts w:ascii="Tahoma" w:hAnsi="Tahoma"/>
          <w:sz w:val="20"/>
        </w:rPr>
      </w:pPr>
    </w:p>
    <w:p w14:paraId="39818C61" w14:textId="0FE144C0" w:rsidR="00197728" w:rsidRPr="003021F8" w:rsidRDefault="00197728" w:rsidP="00540B92">
      <w:pPr>
        <w:tabs>
          <w:tab w:val="left" w:pos="2800"/>
          <w:tab w:val="left" w:pos="5700"/>
        </w:tabs>
        <w:ind w:right="20"/>
        <w:rPr>
          <w:rFonts w:ascii="Tahoma" w:hAnsi="Tahoma"/>
          <w:sz w:val="20"/>
        </w:rPr>
      </w:pPr>
      <w:r w:rsidRPr="003021F8">
        <w:rPr>
          <w:noProof/>
          <w:sz w:val="20"/>
        </w:rPr>
        <mc:AlternateContent>
          <mc:Choice Requires="wps">
            <w:drawing>
              <wp:anchor distT="45720" distB="45720" distL="114300" distR="114300" simplePos="0" relativeHeight="251660288" behindDoc="0" locked="0" layoutInCell="1" allowOverlap="1" wp14:anchorId="560B1EFF" wp14:editId="2686791E">
                <wp:simplePos x="0" y="0"/>
                <wp:positionH relativeFrom="margin">
                  <wp:posOffset>4355465</wp:posOffset>
                </wp:positionH>
                <wp:positionV relativeFrom="margin">
                  <wp:posOffset>1800225</wp:posOffset>
                </wp:positionV>
                <wp:extent cx="1657350" cy="1204595"/>
                <wp:effectExtent l="10160" t="5715" r="889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04595"/>
                        </a:xfrm>
                        <a:prstGeom prst="rect">
                          <a:avLst/>
                        </a:prstGeom>
                        <a:solidFill>
                          <a:srgbClr val="FFFFFF"/>
                        </a:solidFill>
                        <a:ln w="9525">
                          <a:solidFill>
                            <a:srgbClr val="FFFFFF"/>
                          </a:solidFill>
                          <a:miter lim="800000"/>
                          <a:headEnd/>
                          <a:tailEnd/>
                        </a:ln>
                      </wps:spPr>
                      <wps:txbx>
                        <w:txbxContent>
                          <w:p w14:paraId="46DC79CF" w14:textId="7710829F" w:rsidR="00197728" w:rsidRPr="00C57EC1" w:rsidRDefault="00197728" w:rsidP="00197728">
                            <w:pPr>
                              <w:ind w:left="-125"/>
                              <w:rPr>
                                <w:rStyle w:val="SubtleEmphasis"/>
                                <w:rFonts w:ascii="Tahoma" w:hAnsi="Tahoma" w:cs="Tahoma"/>
                                <w:i w:val="0"/>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60B1EFF" id="_x0000_t202" coordsize="21600,21600" o:spt="202" path="m,l,21600r21600,l21600,xe">
                <v:stroke joinstyle="miter"/>
                <v:path gradientshapeok="t" o:connecttype="rect"/>
              </v:shapetype>
              <v:shape id="Text Box 2" o:spid="_x0000_s1026" type="#_x0000_t202" style="position:absolute;margin-left:342.95pt;margin-top:141.75pt;width:130.5pt;height:94.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" strokecolor="white">
                <v:textbox style="mso-fit-shape-to-text:t">
                  <w:txbxContent>
                    <w:p w14:paraId="46DC79CF" w14:textId="7710829F" w:rsidR="00197728" w:rsidRPr="00C57EC1" w:rsidRDefault="00197728" w:rsidP="00197728">
                      <w:pPr>
                        <w:ind w:left="-125"/>
                        <w:rPr>
                          <w:rStyle w:val="SubtleEmphasis"/>
                          <w:rFonts w:ascii="Tahoma" w:hAnsi="Tahoma" w:cs="Tahoma"/>
                          <w:i w:val="0"/>
                          <w:sz w:val="16"/>
                          <w:szCs w:val="16"/>
                        </w:rPr>
                      </w:pPr>
                    </w:p>
                  </w:txbxContent>
                </v:textbox>
                <w10:wrap type="square" anchorx="margin" anchory="margin"/>
              </v:shape>
            </w:pict>
          </mc:Fallback>
        </mc:AlternateContent>
      </w:r>
    </w:p>
    <w:p w14:paraId="39F33603" w14:textId="77777777" w:rsidR="00197728" w:rsidRPr="00C80090" w:rsidRDefault="00197728" w:rsidP="00540B92">
      <w:pPr>
        <w:tabs>
          <w:tab w:val="left" w:pos="2800"/>
          <w:tab w:val="left" w:pos="5700"/>
        </w:tabs>
        <w:ind w:right="20"/>
        <w:rPr>
          <w:rFonts w:ascii="Arial" w:hAnsi="Arial" w:cs="Arial"/>
          <w:b/>
          <w:sz w:val="22"/>
          <w:szCs w:val="22"/>
        </w:rPr>
      </w:pPr>
      <w:r w:rsidRPr="00C80090">
        <w:rPr>
          <w:rFonts w:ascii="Arial" w:hAnsi="Arial" w:cs="Arial"/>
          <w:b/>
          <w:sz w:val="22"/>
          <w:szCs w:val="22"/>
        </w:rPr>
        <w:t>PRIVATE AND CONFIDENTIAL</w:t>
      </w:r>
    </w:p>
    <w:p w14:paraId="426BE396" w14:textId="77777777" w:rsidR="00197728" w:rsidRPr="00C80090" w:rsidRDefault="00197728" w:rsidP="00540B92">
      <w:pPr>
        <w:tabs>
          <w:tab w:val="left" w:pos="2800"/>
          <w:tab w:val="left" w:pos="5700"/>
        </w:tabs>
        <w:ind w:right="20"/>
        <w:rPr>
          <w:rFonts w:ascii="Arial" w:hAnsi="Arial" w:cs="Arial"/>
          <w:sz w:val="22"/>
          <w:szCs w:val="22"/>
        </w:rPr>
      </w:pPr>
      <w:r w:rsidRPr="00C80090">
        <w:rPr>
          <w:rFonts w:ascii="Arial" w:hAnsi="Arial" w:cs="Arial"/>
          <w:sz w:val="22"/>
          <w:szCs w:val="22"/>
        </w:rPr>
        <w:t>Student name</w:t>
      </w:r>
    </w:p>
    <w:p w14:paraId="4006CACF" w14:textId="61B49B6B" w:rsidR="00197728" w:rsidRPr="00C80090" w:rsidRDefault="00197728" w:rsidP="00540B92">
      <w:pPr>
        <w:tabs>
          <w:tab w:val="left" w:pos="2800"/>
          <w:tab w:val="left" w:pos="5700"/>
        </w:tabs>
        <w:ind w:right="20"/>
        <w:rPr>
          <w:rFonts w:ascii="Arial" w:hAnsi="Arial" w:cs="Arial"/>
          <w:sz w:val="22"/>
          <w:szCs w:val="22"/>
        </w:rPr>
      </w:pPr>
      <w:r w:rsidRPr="00C80090">
        <w:rPr>
          <w:rFonts w:ascii="Arial" w:hAnsi="Arial" w:cs="Arial"/>
          <w:sz w:val="22"/>
          <w:szCs w:val="22"/>
        </w:rPr>
        <w:t xml:space="preserve">Student </w:t>
      </w:r>
      <w:r w:rsidR="00BB54B8" w:rsidRPr="00C80090">
        <w:rPr>
          <w:rFonts w:ascii="Arial" w:hAnsi="Arial" w:cs="Arial"/>
          <w:sz w:val="22"/>
          <w:szCs w:val="22"/>
        </w:rPr>
        <w:t xml:space="preserve">University </w:t>
      </w:r>
      <w:r w:rsidRPr="00C80090">
        <w:rPr>
          <w:rFonts w:ascii="Arial" w:hAnsi="Arial" w:cs="Arial"/>
          <w:sz w:val="22"/>
          <w:szCs w:val="22"/>
        </w:rPr>
        <w:t>email</w:t>
      </w:r>
    </w:p>
    <w:p w14:paraId="5F9F2E74" w14:textId="2FD40782" w:rsidR="00197728" w:rsidRPr="00C80090" w:rsidRDefault="00BB54B8" w:rsidP="00540B92">
      <w:pPr>
        <w:tabs>
          <w:tab w:val="left" w:pos="2800"/>
          <w:tab w:val="left" w:pos="5700"/>
        </w:tabs>
        <w:ind w:right="20"/>
        <w:rPr>
          <w:rFonts w:ascii="Arial" w:hAnsi="Arial" w:cs="Arial"/>
          <w:sz w:val="22"/>
          <w:szCs w:val="22"/>
        </w:rPr>
      </w:pPr>
      <w:r w:rsidRPr="00C80090">
        <w:rPr>
          <w:rFonts w:ascii="Arial" w:hAnsi="Arial" w:cs="Arial"/>
          <w:sz w:val="22"/>
          <w:szCs w:val="22"/>
        </w:rPr>
        <w:t>Student Personal email</w:t>
      </w:r>
    </w:p>
    <w:p w14:paraId="78C60E60" w14:textId="77777777" w:rsidR="00197728" w:rsidRPr="00C80090" w:rsidRDefault="00197728" w:rsidP="00540B92">
      <w:pPr>
        <w:tabs>
          <w:tab w:val="left" w:pos="2800"/>
          <w:tab w:val="left" w:pos="5700"/>
        </w:tabs>
        <w:ind w:right="20"/>
        <w:rPr>
          <w:rFonts w:ascii="Arial" w:hAnsi="Arial" w:cs="Arial"/>
          <w:sz w:val="22"/>
          <w:szCs w:val="22"/>
        </w:rPr>
      </w:pPr>
    </w:p>
    <w:p w14:paraId="61226AD7" w14:textId="77777777" w:rsidR="00197728" w:rsidRPr="00C80090" w:rsidRDefault="00197728" w:rsidP="00540B92">
      <w:pPr>
        <w:tabs>
          <w:tab w:val="left" w:pos="2800"/>
          <w:tab w:val="left" w:pos="5700"/>
        </w:tabs>
        <w:ind w:right="20"/>
        <w:rPr>
          <w:rFonts w:ascii="Arial" w:hAnsi="Arial" w:cs="Arial"/>
          <w:sz w:val="22"/>
          <w:szCs w:val="22"/>
        </w:rPr>
      </w:pPr>
    </w:p>
    <w:p w14:paraId="00699E97" w14:textId="345A0B81" w:rsidR="00197728" w:rsidRPr="00C80090" w:rsidRDefault="00197728" w:rsidP="00540B92">
      <w:pPr>
        <w:tabs>
          <w:tab w:val="left" w:pos="2800"/>
          <w:tab w:val="left" w:pos="5700"/>
        </w:tabs>
        <w:ind w:right="20"/>
        <w:rPr>
          <w:rFonts w:ascii="Arial" w:hAnsi="Arial" w:cs="Arial"/>
          <w:sz w:val="22"/>
          <w:szCs w:val="22"/>
        </w:rPr>
      </w:pPr>
      <w:r w:rsidRPr="00C80090">
        <w:rPr>
          <w:rFonts w:ascii="Arial" w:hAnsi="Arial" w:cs="Arial"/>
          <w:sz w:val="22"/>
          <w:szCs w:val="22"/>
        </w:rPr>
        <w:tab/>
        <w:t xml:space="preserve">             Ref:</w:t>
      </w:r>
      <w:r w:rsidR="00BB54B8" w:rsidRPr="00C80090">
        <w:rPr>
          <w:rFonts w:ascii="Arial" w:hAnsi="Arial" w:cs="Arial"/>
          <w:sz w:val="22"/>
          <w:szCs w:val="22"/>
        </w:rPr>
        <w:t xml:space="preserve"> </w:t>
      </w:r>
      <w:r w:rsidRPr="00C80090">
        <w:rPr>
          <w:rFonts w:ascii="Arial" w:hAnsi="Arial" w:cs="Arial"/>
          <w:color w:val="333333"/>
          <w:sz w:val="22"/>
          <w:szCs w:val="22"/>
          <w:shd w:val="clear" w:color="auto" w:fill="FFFFFF"/>
        </w:rPr>
        <w:t>Student No</w:t>
      </w:r>
    </w:p>
    <w:p w14:paraId="6EF5AA38" w14:textId="4E725C4E" w:rsidR="00197728" w:rsidRPr="00C80090" w:rsidRDefault="00197728" w:rsidP="00540B92">
      <w:pPr>
        <w:tabs>
          <w:tab w:val="left" w:pos="2800"/>
          <w:tab w:val="left" w:pos="5700"/>
        </w:tabs>
        <w:rPr>
          <w:rFonts w:ascii="Arial" w:hAnsi="Arial" w:cs="Arial"/>
          <w:sz w:val="22"/>
          <w:szCs w:val="22"/>
        </w:rPr>
      </w:pPr>
      <w:r w:rsidRPr="00C80090">
        <w:rPr>
          <w:rFonts w:ascii="Arial" w:hAnsi="Arial" w:cs="Arial"/>
          <w:vanish/>
          <w:sz w:val="22"/>
          <w:szCs w:val="22"/>
        </w:rPr>
        <w:t>Date</w:t>
      </w:r>
      <w:r w:rsidRPr="00C80090">
        <w:rPr>
          <w:rFonts w:ascii="Arial" w:hAnsi="Arial" w:cs="Arial"/>
          <w:sz w:val="22"/>
          <w:szCs w:val="22"/>
        </w:rPr>
        <w:tab/>
      </w:r>
      <w:r w:rsidRPr="00C80090">
        <w:rPr>
          <w:rFonts w:ascii="Arial" w:hAnsi="Arial" w:cs="Arial"/>
          <w:sz w:val="22"/>
          <w:szCs w:val="22"/>
        </w:rPr>
        <w:tab/>
      </w:r>
    </w:p>
    <w:p w14:paraId="61901C5B" w14:textId="77777777" w:rsidR="00197728" w:rsidRPr="00C80090" w:rsidRDefault="00197728" w:rsidP="00540B92">
      <w:pPr>
        <w:tabs>
          <w:tab w:val="left" w:pos="2520"/>
          <w:tab w:val="left" w:pos="5220"/>
        </w:tabs>
        <w:rPr>
          <w:rFonts w:ascii="Arial" w:hAnsi="Arial" w:cs="Arial"/>
          <w:sz w:val="22"/>
          <w:szCs w:val="22"/>
        </w:rPr>
      </w:pPr>
    </w:p>
    <w:p w14:paraId="3115B27A" w14:textId="77777777" w:rsidR="00DC6E33" w:rsidRPr="00C80090" w:rsidRDefault="00DC6E33" w:rsidP="00540B92">
      <w:pPr>
        <w:rPr>
          <w:rFonts w:ascii="Arial" w:hAnsi="Arial" w:cs="Arial"/>
          <w:sz w:val="22"/>
          <w:szCs w:val="22"/>
        </w:rPr>
      </w:pPr>
    </w:p>
    <w:p w14:paraId="7521E7AF" w14:textId="21916DF3" w:rsidR="00197728" w:rsidRPr="00C80090" w:rsidRDefault="00197728" w:rsidP="00A17082">
      <w:pPr>
        <w:rPr>
          <w:rFonts w:ascii="Arial" w:hAnsi="Arial" w:cs="Arial"/>
          <w:sz w:val="22"/>
          <w:szCs w:val="22"/>
        </w:rPr>
      </w:pPr>
      <w:r w:rsidRPr="00C80090">
        <w:rPr>
          <w:rFonts w:ascii="Arial" w:hAnsi="Arial" w:cs="Arial"/>
          <w:sz w:val="22"/>
          <w:szCs w:val="22"/>
        </w:rPr>
        <w:t xml:space="preserve">Dear </w:t>
      </w:r>
    </w:p>
    <w:p w14:paraId="30C21B56" w14:textId="77777777" w:rsidR="00197728" w:rsidRPr="00C80090" w:rsidRDefault="00197728" w:rsidP="00540B92">
      <w:pPr>
        <w:pStyle w:val="MemoThree"/>
        <w:jc w:val="both"/>
        <w:rPr>
          <w:rFonts w:ascii="Arial" w:hAnsi="Arial" w:cs="Arial"/>
          <w:sz w:val="22"/>
          <w:szCs w:val="22"/>
        </w:rPr>
      </w:pPr>
    </w:p>
    <w:p w14:paraId="219F8856" w14:textId="19EE49AA" w:rsidR="00197728" w:rsidRDefault="00197728" w:rsidP="00540B92">
      <w:pPr>
        <w:numPr>
          <w:ilvl w:val="0"/>
          <w:numId w:val="1"/>
        </w:numPr>
        <w:rPr>
          <w:rFonts w:ascii="Arial" w:hAnsi="Arial" w:cs="Arial"/>
          <w:sz w:val="22"/>
          <w:szCs w:val="22"/>
          <w:lang w:val="en-US"/>
        </w:rPr>
      </w:pPr>
      <w:r w:rsidRPr="00C80090">
        <w:rPr>
          <w:rFonts w:ascii="Arial" w:hAnsi="Arial" w:cs="Arial"/>
          <w:sz w:val="22"/>
          <w:szCs w:val="22"/>
          <w:lang w:val="en-US"/>
        </w:rPr>
        <w:t xml:space="preserve">This letter will </w:t>
      </w:r>
      <w:bookmarkStart w:id="1" w:name="_Hlk11249286"/>
      <w:r w:rsidRPr="00C80090">
        <w:rPr>
          <w:rFonts w:ascii="Arial" w:hAnsi="Arial" w:cs="Arial"/>
          <w:sz w:val="22"/>
          <w:szCs w:val="22"/>
          <w:lang w:val="en-US"/>
        </w:rPr>
        <w:t>inform you about the outcome of the</w:t>
      </w:r>
      <w:r w:rsidR="00BA5175">
        <w:rPr>
          <w:rFonts w:ascii="Arial" w:hAnsi="Arial" w:cs="Arial"/>
          <w:sz w:val="22"/>
          <w:szCs w:val="22"/>
          <w:lang w:val="en-US"/>
        </w:rPr>
        <w:t xml:space="preserve"> academic conduct case</w:t>
      </w:r>
      <w:bookmarkEnd w:id="1"/>
      <w:r w:rsidR="00A31807" w:rsidRPr="00C80090">
        <w:rPr>
          <w:rFonts w:ascii="Arial" w:hAnsi="Arial" w:cs="Arial"/>
          <w:sz w:val="22"/>
          <w:szCs w:val="22"/>
          <w:lang w:val="en-US"/>
        </w:rPr>
        <w:t xml:space="preserve"> and</w:t>
      </w:r>
      <w:r w:rsidRPr="00C80090">
        <w:rPr>
          <w:rFonts w:ascii="Arial" w:hAnsi="Arial" w:cs="Arial"/>
          <w:sz w:val="22"/>
          <w:szCs w:val="22"/>
          <w:lang w:val="en-US"/>
        </w:rPr>
        <w:t xml:space="preserve"> advise of your rights concerning </w:t>
      </w:r>
      <w:r w:rsidR="00B90053" w:rsidRPr="00C80090">
        <w:rPr>
          <w:rFonts w:ascii="Arial" w:hAnsi="Arial" w:cs="Arial"/>
          <w:sz w:val="22"/>
          <w:szCs w:val="22"/>
        </w:rPr>
        <w:t xml:space="preserve">the Academic </w:t>
      </w:r>
      <w:r w:rsidR="00DB2D03" w:rsidRPr="00C80090">
        <w:rPr>
          <w:rFonts w:ascii="Arial" w:hAnsi="Arial" w:cs="Arial"/>
          <w:sz w:val="22"/>
          <w:szCs w:val="22"/>
        </w:rPr>
        <w:t>Conduct Procedure</w:t>
      </w:r>
      <w:r w:rsidRPr="00C80090">
        <w:rPr>
          <w:rFonts w:ascii="Arial" w:hAnsi="Arial" w:cs="Arial"/>
          <w:sz w:val="22"/>
          <w:szCs w:val="22"/>
          <w:lang w:val="en-US"/>
        </w:rPr>
        <w:t xml:space="preserve"> and any future stages. </w:t>
      </w:r>
    </w:p>
    <w:p w14:paraId="003E19C5" w14:textId="77777777" w:rsidR="00197728" w:rsidRPr="00C80090" w:rsidRDefault="00197728" w:rsidP="00540B92">
      <w:pPr>
        <w:rPr>
          <w:rFonts w:ascii="Arial" w:hAnsi="Arial" w:cs="Arial"/>
          <w:sz w:val="22"/>
          <w:szCs w:val="22"/>
          <w:lang w:val="en-US"/>
        </w:rPr>
      </w:pPr>
    </w:p>
    <w:p w14:paraId="696F5BD4" w14:textId="77777777" w:rsidR="00197728" w:rsidRPr="00C80090" w:rsidRDefault="00197728" w:rsidP="00540B92">
      <w:pPr>
        <w:rPr>
          <w:rFonts w:ascii="Arial" w:hAnsi="Arial" w:cs="Arial"/>
          <w:sz w:val="22"/>
          <w:szCs w:val="22"/>
          <w:u w:val="single"/>
          <w:lang w:val="en-US"/>
        </w:rPr>
      </w:pPr>
      <w:r w:rsidRPr="00C80090">
        <w:rPr>
          <w:rFonts w:ascii="Arial" w:hAnsi="Arial" w:cs="Arial"/>
          <w:sz w:val="22"/>
          <w:szCs w:val="22"/>
          <w:u w:val="single"/>
          <w:lang w:val="en-US"/>
        </w:rPr>
        <w:t>Outcome</w:t>
      </w:r>
    </w:p>
    <w:p w14:paraId="7022B5DF" w14:textId="32DAC9FC" w:rsidR="00197728" w:rsidRPr="00C80090" w:rsidRDefault="00197728" w:rsidP="009C00D7">
      <w:pPr>
        <w:pStyle w:val="ListParagraph"/>
        <w:numPr>
          <w:ilvl w:val="0"/>
          <w:numId w:val="1"/>
        </w:numPr>
        <w:spacing w:before="240"/>
        <w:rPr>
          <w:rFonts w:ascii="Arial" w:hAnsi="Arial" w:cs="Arial"/>
          <w:b/>
          <w:sz w:val="22"/>
          <w:szCs w:val="22"/>
          <w:lang w:val="en-US"/>
        </w:rPr>
      </w:pPr>
      <w:r w:rsidRPr="00C80090">
        <w:rPr>
          <w:rFonts w:ascii="Arial" w:hAnsi="Arial" w:cs="Arial"/>
          <w:sz w:val="22"/>
          <w:szCs w:val="22"/>
          <w:lang w:val="en-US"/>
        </w:rPr>
        <w:t xml:space="preserve">It </w:t>
      </w:r>
      <w:r w:rsidR="00783B03" w:rsidRPr="00C80090">
        <w:rPr>
          <w:rFonts w:ascii="Arial" w:hAnsi="Arial" w:cs="Arial"/>
          <w:sz w:val="22"/>
          <w:szCs w:val="22"/>
          <w:lang w:val="en-US"/>
        </w:rPr>
        <w:t>is</w:t>
      </w:r>
      <w:r w:rsidRPr="00C80090">
        <w:rPr>
          <w:rFonts w:ascii="Arial" w:hAnsi="Arial" w:cs="Arial"/>
          <w:sz w:val="22"/>
          <w:szCs w:val="22"/>
          <w:lang w:val="en-US"/>
        </w:rPr>
        <w:t xml:space="preserve"> </w:t>
      </w:r>
      <w:r w:rsidR="00783B03" w:rsidRPr="00C80090">
        <w:rPr>
          <w:rFonts w:ascii="Arial" w:hAnsi="Arial" w:cs="Arial"/>
          <w:sz w:val="22"/>
          <w:szCs w:val="22"/>
          <w:lang w:val="en-US"/>
        </w:rPr>
        <w:t xml:space="preserve">my </w:t>
      </w:r>
      <w:r w:rsidRPr="00C80090">
        <w:rPr>
          <w:rFonts w:ascii="Arial" w:hAnsi="Arial" w:cs="Arial"/>
          <w:sz w:val="22"/>
          <w:szCs w:val="22"/>
          <w:lang w:val="en-US"/>
        </w:rPr>
        <w:t xml:space="preserve">decision that </w:t>
      </w:r>
      <w:r w:rsidR="00783B03" w:rsidRPr="00C80090">
        <w:rPr>
          <w:rFonts w:ascii="Arial" w:hAnsi="Arial" w:cs="Arial"/>
          <w:b/>
          <w:sz w:val="22"/>
          <w:szCs w:val="22"/>
          <w:lang w:val="en-US"/>
        </w:rPr>
        <w:t>minor</w:t>
      </w:r>
      <w:r w:rsidR="00BB54B8" w:rsidRPr="00C80090">
        <w:rPr>
          <w:rFonts w:ascii="Arial" w:hAnsi="Arial" w:cs="Arial"/>
          <w:b/>
          <w:sz w:val="22"/>
          <w:szCs w:val="22"/>
          <w:lang w:val="en-US"/>
        </w:rPr>
        <w:t xml:space="preserve"> </w:t>
      </w:r>
      <w:r w:rsidRPr="00C80090">
        <w:rPr>
          <w:rFonts w:ascii="Arial" w:hAnsi="Arial" w:cs="Arial"/>
          <w:b/>
          <w:sz w:val="22"/>
          <w:szCs w:val="22"/>
          <w:lang w:val="en-US"/>
        </w:rPr>
        <w:t>academic misconduct ha</w:t>
      </w:r>
      <w:r w:rsidR="00783B03" w:rsidRPr="00C80090">
        <w:rPr>
          <w:rFonts w:ascii="Arial" w:hAnsi="Arial" w:cs="Arial"/>
          <w:b/>
          <w:sz w:val="22"/>
          <w:szCs w:val="22"/>
          <w:lang w:val="en-US"/>
        </w:rPr>
        <w:t>s</w:t>
      </w:r>
      <w:r w:rsidRPr="00C80090">
        <w:rPr>
          <w:rFonts w:ascii="Arial" w:hAnsi="Arial" w:cs="Arial"/>
          <w:b/>
          <w:sz w:val="22"/>
          <w:szCs w:val="22"/>
          <w:lang w:val="en-US"/>
        </w:rPr>
        <w:t xml:space="preserve"> been proven</w:t>
      </w:r>
      <w:r w:rsidR="00BB54B8" w:rsidRPr="00C80090">
        <w:rPr>
          <w:rFonts w:ascii="Arial" w:hAnsi="Arial" w:cs="Arial"/>
          <w:b/>
          <w:sz w:val="22"/>
          <w:szCs w:val="22"/>
          <w:lang w:val="en-US"/>
        </w:rPr>
        <w:t xml:space="preserve"> </w:t>
      </w:r>
      <w:r w:rsidRPr="00C80090">
        <w:rPr>
          <w:rFonts w:ascii="Arial" w:hAnsi="Arial" w:cs="Arial"/>
          <w:b/>
          <w:sz w:val="22"/>
          <w:szCs w:val="22"/>
          <w:lang w:val="en-US"/>
        </w:rPr>
        <w:t>/ not proven</w:t>
      </w:r>
      <w:r w:rsidR="00F834F0" w:rsidRPr="00C80090">
        <w:rPr>
          <w:rFonts w:ascii="Arial" w:hAnsi="Arial" w:cs="Arial"/>
          <w:b/>
          <w:sz w:val="22"/>
          <w:szCs w:val="22"/>
          <w:lang w:val="en-US"/>
        </w:rPr>
        <w:t xml:space="preserve"> </w:t>
      </w:r>
      <w:r w:rsidR="00F834F0" w:rsidRPr="00C80090">
        <w:rPr>
          <w:rFonts w:ascii="Arial" w:hAnsi="Arial" w:cs="Arial"/>
          <w:sz w:val="22"/>
          <w:szCs w:val="22"/>
          <w:lang w:val="en-US"/>
        </w:rPr>
        <w:t>in module(s) / assessment XXXX.</w:t>
      </w:r>
      <w:r w:rsidR="00F834F0" w:rsidRPr="00C80090">
        <w:rPr>
          <w:rFonts w:ascii="Arial" w:hAnsi="Arial" w:cs="Arial"/>
          <w:b/>
          <w:sz w:val="22"/>
          <w:szCs w:val="22"/>
          <w:lang w:val="en-US"/>
        </w:rPr>
        <w:t xml:space="preserve"> </w:t>
      </w:r>
    </w:p>
    <w:p w14:paraId="24A16580" w14:textId="77777777" w:rsidR="00783B03" w:rsidRPr="00C80090" w:rsidRDefault="00783B03" w:rsidP="00783B03">
      <w:pPr>
        <w:rPr>
          <w:rFonts w:ascii="Arial" w:hAnsi="Arial" w:cs="Arial"/>
          <w:sz w:val="22"/>
          <w:szCs w:val="22"/>
        </w:rPr>
      </w:pPr>
    </w:p>
    <w:p w14:paraId="001AF993" w14:textId="77777777" w:rsidR="007F301C" w:rsidRPr="00C80090" w:rsidRDefault="006E4C17" w:rsidP="007F301C">
      <w:pPr>
        <w:pStyle w:val="ListParagraph"/>
        <w:numPr>
          <w:ilvl w:val="0"/>
          <w:numId w:val="1"/>
        </w:numPr>
        <w:spacing w:line="216" w:lineRule="auto"/>
        <w:jc w:val="both"/>
        <w:rPr>
          <w:rFonts w:ascii="Arial" w:hAnsi="Arial" w:cs="Arial"/>
          <w:sz w:val="22"/>
          <w:szCs w:val="22"/>
          <w:lang w:val="en-US"/>
        </w:rPr>
      </w:pPr>
      <w:r w:rsidRPr="00C80090">
        <w:rPr>
          <w:rFonts w:ascii="Arial" w:hAnsi="Arial" w:cs="Arial"/>
          <w:sz w:val="22"/>
          <w:szCs w:val="22"/>
          <w:lang w:val="en-US"/>
        </w:rPr>
        <w:t xml:space="preserve">I have carefully considered the </w:t>
      </w:r>
      <w:r w:rsidR="007626C7" w:rsidRPr="00C80090">
        <w:rPr>
          <w:rFonts w:ascii="Arial" w:hAnsi="Arial" w:cs="Arial"/>
          <w:sz w:val="22"/>
          <w:szCs w:val="22"/>
          <w:lang w:val="en-US"/>
        </w:rPr>
        <w:t xml:space="preserve">evidence </w:t>
      </w:r>
      <w:r w:rsidR="007322EE" w:rsidRPr="00C80090">
        <w:rPr>
          <w:rFonts w:ascii="Arial" w:hAnsi="Arial" w:cs="Arial"/>
          <w:sz w:val="22"/>
          <w:szCs w:val="22"/>
          <w:highlight w:val="yellow"/>
          <w:lang w:val="en-US"/>
        </w:rPr>
        <w:t>(</w:t>
      </w:r>
      <w:proofErr w:type="spellStart"/>
      <w:r w:rsidR="007322EE" w:rsidRPr="00C80090">
        <w:rPr>
          <w:rFonts w:ascii="Arial" w:hAnsi="Arial" w:cs="Arial"/>
          <w:sz w:val="22"/>
          <w:szCs w:val="22"/>
          <w:highlight w:val="yellow"/>
          <w:lang w:val="en-US"/>
        </w:rPr>
        <w:t>nb.</w:t>
      </w:r>
      <w:proofErr w:type="spellEnd"/>
      <w:r w:rsidR="007322EE" w:rsidRPr="00C80090">
        <w:rPr>
          <w:rFonts w:ascii="Arial" w:hAnsi="Arial" w:cs="Arial"/>
          <w:sz w:val="22"/>
          <w:szCs w:val="22"/>
          <w:highlight w:val="yellow"/>
          <w:lang w:val="en-US"/>
        </w:rPr>
        <w:t xml:space="preserve"> reference to mitigation)</w:t>
      </w:r>
      <w:r w:rsidR="007322EE" w:rsidRPr="00C80090">
        <w:rPr>
          <w:rFonts w:ascii="Arial" w:hAnsi="Arial" w:cs="Arial"/>
          <w:sz w:val="22"/>
          <w:szCs w:val="22"/>
          <w:lang w:val="en-US"/>
        </w:rPr>
        <w:t xml:space="preserve"> </w:t>
      </w:r>
      <w:r w:rsidR="007626C7" w:rsidRPr="00C80090">
        <w:rPr>
          <w:rFonts w:ascii="Arial" w:hAnsi="Arial" w:cs="Arial"/>
          <w:sz w:val="22"/>
          <w:szCs w:val="22"/>
          <w:lang w:val="en-US"/>
        </w:rPr>
        <w:t xml:space="preserve">and </w:t>
      </w:r>
      <w:r w:rsidR="008636FB" w:rsidRPr="00C80090">
        <w:rPr>
          <w:rFonts w:ascii="Arial" w:hAnsi="Arial" w:cs="Arial"/>
          <w:sz w:val="22"/>
          <w:szCs w:val="22"/>
          <w:lang w:val="en-US"/>
        </w:rPr>
        <w:t>recommend</w:t>
      </w:r>
      <w:r w:rsidR="00D012F2" w:rsidRPr="00C80090">
        <w:rPr>
          <w:rFonts w:ascii="Arial" w:hAnsi="Arial" w:cs="Arial"/>
          <w:sz w:val="22"/>
          <w:szCs w:val="22"/>
          <w:lang w:val="en-US"/>
        </w:rPr>
        <w:t>ed</w:t>
      </w:r>
      <w:r w:rsidR="008636FB" w:rsidRPr="00C80090">
        <w:rPr>
          <w:rFonts w:ascii="Arial" w:hAnsi="Arial" w:cs="Arial"/>
          <w:sz w:val="22"/>
          <w:szCs w:val="22"/>
          <w:lang w:val="en-US"/>
        </w:rPr>
        <w:t xml:space="preserve"> sanction from </w:t>
      </w:r>
      <w:r w:rsidR="008636FB" w:rsidRPr="00C80090">
        <w:rPr>
          <w:rFonts w:ascii="Arial" w:hAnsi="Arial" w:cs="Arial"/>
          <w:sz w:val="22"/>
          <w:szCs w:val="22"/>
          <w:highlight w:val="yellow"/>
          <w:lang w:val="en-US"/>
        </w:rPr>
        <w:t>(insert name of course leader)</w:t>
      </w:r>
      <w:r w:rsidR="008636FB" w:rsidRPr="00C80090">
        <w:rPr>
          <w:rFonts w:ascii="Arial" w:hAnsi="Arial" w:cs="Arial"/>
          <w:sz w:val="22"/>
          <w:szCs w:val="22"/>
          <w:lang w:val="en-US"/>
        </w:rPr>
        <w:t xml:space="preserve"> and agree </w:t>
      </w:r>
      <w:r w:rsidR="007626C7" w:rsidRPr="00C80090">
        <w:rPr>
          <w:rFonts w:ascii="Arial" w:hAnsi="Arial" w:cs="Arial"/>
          <w:sz w:val="22"/>
          <w:szCs w:val="22"/>
          <w:lang w:val="en-US"/>
        </w:rPr>
        <w:t xml:space="preserve">the sanction </w:t>
      </w:r>
      <w:r w:rsidR="008636FB" w:rsidRPr="00C80090">
        <w:rPr>
          <w:rFonts w:ascii="Arial" w:hAnsi="Arial" w:cs="Arial"/>
          <w:sz w:val="22"/>
          <w:szCs w:val="22"/>
          <w:lang w:val="en-US"/>
        </w:rPr>
        <w:t>is appropriate</w:t>
      </w:r>
      <w:r w:rsidR="007626C7" w:rsidRPr="00C80090">
        <w:rPr>
          <w:rFonts w:ascii="Arial" w:hAnsi="Arial" w:cs="Arial"/>
          <w:sz w:val="22"/>
          <w:szCs w:val="22"/>
          <w:lang w:val="en-US"/>
        </w:rPr>
        <w:t>.</w:t>
      </w:r>
    </w:p>
    <w:p w14:paraId="321FD8FB" w14:textId="77777777" w:rsidR="007F301C" w:rsidRPr="00C80090" w:rsidRDefault="007F301C" w:rsidP="007F301C">
      <w:pPr>
        <w:pStyle w:val="ListParagraph"/>
        <w:spacing w:line="216" w:lineRule="auto"/>
        <w:ind w:left="501"/>
        <w:jc w:val="both"/>
        <w:rPr>
          <w:rFonts w:ascii="Arial" w:hAnsi="Arial" w:cs="Arial"/>
          <w:sz w:val="22"/>
          <w:szCs w:val="22"/>
          <w:lang w:val="en-US"/>
        </w:rPr>
      </w:pPr>
    </w:p>
    <w:p w14:paraId="5F219417" w14:textId="114F3E0B" w:rsidR="006C211D" w:rsidRPr="00C80090" w:rsidRDefault="006C211D" w:rsidP="003F316D">
      <w:pPr>
        <w:spacing w:line="216" w:lineRule="auto"/>
        <w:ind w:left="360"/>
        <w:jc w:val="both"/>
        <w:rPr>
          <w:rFonts w:ascii="Arial" w:hAnsi="Arial" w:cs="Arial"/>
          <w:sz w:val="22"/>
          <w:szCs w:val="22"/>
          <w:lang w:val="en-US"/>
        </w:rPr>
      </w:pPr>
      <w:r w:rsidRPr="00C80090">
        <w:rPr>
          <w:rFonts w:ascii="Arial" w:hAnsi="Arial" w:cs="Arial"/>
          <w:sz w:val="22"/>
          <w:szCs w:val="22"/>
          <w:lang w:val="en-US"/>
        </w:rPr>
        <w:t>Please refer to the attached Academic Conduct Report for the reasons for this decision</w:t>
      </w:r>
      <w:r w:rsidR="008D5676" w:rsidRPr="00C80090">
        <w:rPr>
          <w:rFonts w:ascii="Arial" w:hAnsi="Arial" w:cs="Arial"/>
          <w:sz w:val="22"/>
          <w:szCs w:val="22"/>
          <w:lang w:val="en-US"/>
        </w:rPr>
        <w:t xml:space="preserve"> and </w:t>
      </w:r>
      <w:r w:rsidR="007F301C" w:rsidRPr="00C80090">
        <w:rPr>
          <w:rFonts w:ascii="Arial" w:hAnsi="Arial" w:cs="Arial"/>
          <w:sz w:val="22"/>
          <w:szCs w:val="22"/>
          <w:lang w:val="en-US"/>
        </w:rPr>
        <w:t>the sanction imposed.</w:t>
      </w:r>
    </w:p>
    <w:p w14:paraId="5F0CC0F5" w14:textId="77777777" w:rsidR="00783B03" w:rsidRPr="00C80090" w:rsidRDefault="00783B03" w:rsidP="00783B03">
      <w:pPr>
        <w:spacing w:line="216" w:lineRule="auto"/>
        <w:jc w:val="both"/>
        <w:rPr>
          <w:rFonts w:ascii="Arial" w:hAnsi="Arial" w:cs="Arial"/>
          <w:sz w:val="22"/>
          <w:szCs w:val="22"/>
          <w:u w:val="single"/>
        </w:rPr>
      </w:pPr>
    </w:p>
    <w:p w14:paraId="43D5059D" w14:textId="772B9C01" w:rsidR="00783B03" w:rsidRPr="00C80090" w:rsidRDefault="00783B03" w:rsidP="00783B03">
      <w:pPr>
        <w:spacing w:line="216" w:lineRule="auto"/>
        <w:jc w:val="both"/>
        <w:rPr>
          <w:rFonts w:ascii="Arial" w:hAnsi="Arial" w:cs="Arial"/>
          <w:sz w:val="22"/>
          <w:szCs w:val="22"/>
          <w:u w:val="single"/>
        </w:rPr>
      </w:pPr>
      <w:r w:rsidRPr="00C80090">
        <w:rPr>
          <w:rFonts w:ascii="Arial" w:hAnsi="Arial" w:cs="Arial"/>
          <w:sz w:val="22"/>
          <w:szCs w:val="22"/>
          <w:u w:val="single"/>
        </w:rPr>
        <w:t>Action</w:t>
      </w:r>
    </w:p>
    <w:p w14:paraId="5E4534CB" w14:textId="77777777" w:rsidR="00783B03" w:rsidRPr="00C80090" w:rsidRDefault="00783B03" w:rsidP="00783B03">
      <w:pPr>
        <w:spacing w:line="216" w:lineRule="auto"/>
        <w:jc w:val="both"/>
        <w:rPr>
          <w:rFonts w:ascii="Arial" w:hAnsi="Arial" w:cs="Arial"/>
          <w:sz w:val="22"/>
          <w:szCs w:val="22"/>
          <w:u w:val="single"/>
        </w:rPr>
      </w:pPr>
    </w:p>
    <w:p w14:paraId="20074B01" w14:textId="07349E1A" w:rsidR="00783B03" w:rsidRPr="00C80090" w:rsidRDefault="00783B03" w:rsidP="0090039B">
      <w:pPr>
        <w:pStyle w:val="MemoThree"/>
        <w:numPr>
          <w:ilvl w:val="0"/>
          <w:numId w:val="1"/>
        </w:numPr>
        <w:jc w:val="both"/>
        <w:rPr>
          <w:rFonts w:ascii="Arial" w:hAnsi="Arial" w:cs="Arial"/>
          <w:sz w:val="22"/>
          <w:szCs w:val="22"/>
        </w:rPr>
      </w:pPr>
      <w:r w:rsidRPr="00C80090">
        <w:rPr>
          <w:rFonts w:ascii="Arial" w:hAnsi="Arial" w:cs="Arial"/>
          <w:sz w:val="22"/>
          <w:szCs w:val="22"/>
        </w:rPr>
        <w:t xml:space="preserve">This letter is a written warning to you about your academic misconduct and a note will be kept on your record for the duration of your registration with the University.   </w:t>
      </w:r>
    </w:p>
    <w:p w14:paraId="52D5377C" w14:textId="77777777" w:rsidR="00783B03" w:rsidRPr="00C80090" w:rsidRDefault="00783B03" w:rsidP="00783B03">
      <w:pPr>
        <w:pStyle w:val="MemoThree"/>
        <w:ind w:left="501"/>
        <w:jc w:val="both"/>
        <w:rPr>
          <w:rFonts w:ascii="Arial" w:hAnsi="Arial" w:cs="Arial"/>
          <w:sz w:val="22"/>
          <w:szCs w:val="22"/>
        </w:rPr>
      </w:pPr>
    </w:p>
    <w:p w14:paraId="58BE6CE2" w14:textId="2AB277C9" w:rsidR="00783B03" w:rsidRPr="00C80090" w:rsidRDefault="00783B03" w:rsidP="00154C59">
      <w:pPr>
        <w:pStyle w:val="MemoThree"/>
        <w:ind w:left="360"/>
        <w:jc w:val="both"/>
        <w:rPr>
          <w:rFonts w:ascii="Arial" w:hAnsi="Arial" w:cs="Arial"/>
          <w:sz w:val="22"/>
          <w:szCs w:val="22"/>
        </w:rPr>
      </w:pPr>
      <w:r w:rsidRPr="00C80090">
        <w:rPr>
          <w:rFonts w:ascii="Arial" w:hAnsi="Arial" w:cs="Arial"/>
          <w:sz w:val="22"/>
          <w:szCs w:val="22"/>
        </w:rPr>
        <w:t>To help support the development of your academic study skills you are required to complete the University’s online module about academic conduct.  The module includes a multiple-choice test to help you understand what good academic conduct is.  This test can be attempted as many times as you wish and is successfully completed with a score of 80%.</w:t>
      </w:r>
    </w:p>
    <w:p w14:paraId="1C63F5F7" w14:textId="77777777" w:rsidR="00783B03" w:rsidRPr="00C80090" w:rsidRDefault="00783B03" w:rsidP="00783B03">
      <w:pPr>
        <w:pStyle w:val="MemoThree"/>
        <w:ind w:left="501"/>
        <w:jc w:val="both"/>
        <w:rPr>
          <w:rFonts w:ascii="Arial" w:hAnsi="Arial" w:cs="Arial"/>
          <w:sz w:val="22"/>
          <w:szCs w:val="22"/>
        </w:rPr>
      </w:pPr>
      <w:r w:rsidRPr="00C80090">
        <w:rPr>
          <w:rFonts w:ascii="Arial" w:hAnsi="Arial" w:cs="Arial"/>
          <w:sz w:val="22"/>
          <w:szCs w:val="22"/>
        </w:rPr>
        <w:t xml:space="preserve">  </w:t>
      </w:r>
    </w:p>
    <w:p w14:paraId="41DFD2BB" w14:textId="7F64F98C" w:rsidR="00783B03" w:rsidRPr="00C80090" w:rsidRDefault="00783B03" w:rsidP="00154C59">
      <w:pPr>
        <w:pStyle w:val="MemoThree"/>
        <w:ind w:left="360"/>
        <w:jc w:val="both"/>
        <w:rPr>
          <w:rFonts w:ascii="Arial" w:hAnsi="Arial" w:cs="Arial"/>
          <w:sz w:val="22"/>
          <w:szCs w:val="22"/>
        </w:rPr>
      </w:pPr>
      <w:r w:rsidRPr="00C80090">
        <w:rPr>
          <w:rFonts w:ascii="Arial" w:hAnsi="Arial" w:cs="Arial"/>
          <w:sz w:val="22"/>
          <w:szCs w:val="22"/>
        </w:rPr>
        <w:t xml:space="preserve">The module can be accessed through the ‘Academic Conduct’ module on Blackboard.  Blackboard is the University’s Virtual Learning Environment which can be accessed via </w:t>
      </w:r>
      <w:hyperlink r:id="rId10" w:history="1">
        <w:r w:rsidRPr="00C80090">
          <w:rPr>
            <w:rStyle w:val="Hyperlink"/>
            <w:rFonts w:ascii="Arial" w:hAnsi="Arial" w:cs="Arial"/>
            <w:sz w:val="22"/>
            <w:szCs w:val="22"/>
          </w:rPr>
          <w:t>http://www.staffs.ac.uk/atoz/?starts=B</w:t>
        </w:r>
      </w:hyperlink>
      <w:r w:rsidRPr="00C80090">
        <w:rPr>
          <w:rFonts w:ascii="Arial" w:hAnsi="Arial" w:cs="Arial"/>
          <w:sz w:val="22"/>
          <w:szCs w:val="22"/>
        </w:rPr>
        <w:t xml:space="preserve">.  The module will be present in your list of Blackboard modules, and the test is accessible via the left-hand menu.  </w:t>
      </w:r>
    </w:p>
    <w:p w14:paraId="42A42D25" w14:textId="77777777" w:rsidR="00783B03" w:rsidRPr="00C80090" w:rsidRDefault="00783B03" w:rsidP="00783B03">
      <w:pPr>
        <w:pStyle w:val="MemoThree"/>
        <w:jc w:val="both"/>
        <w:rPr>
          <w:rFonts w:ascii="Arial" w:hAnsi="Arial" w:cs="Arial"/>
          <w:sz w:val="22"/>
          <w:szCs w:val="22"/>
        </w:rPr>
      </w:pPr>
    </w:p>
    <w:p w14:paraId="1913BBFF" w14:textId="77777777" w:rsidR="00792687" w:rsidRDefault="00792687" w:rsidP="003021F8">
      <w:pPr>
        <w:pStyle w:val="MemoThree"/>
        <w:ind w:left="360"/>
        <w:jc w:val="both"/>
        <w:rPr>
          <w:rFonts w:ascii="Arial" w:hAnsi="Arial" w:cs="Arial"/>
          <w:sz w:val="22"/>
          <w:szCs w:val="22"/>
        </w:rPr>
      </w:pPr>
    </w:p>
    <w:p w14:paraId="523ABACF" w14:textId="77777777" w:rsidR="00792687" w:rsidRDefault="00792687" w:rsidP="003021F8">
      <w:pPr>
        <w:pStyle w:val="MemoThree"/>
        <w:ind w:left="360"/>
        <w:jc w:val="both"/>
        <w:rPr>
          <w:rFonts w:ascii="Arial" w:hAnsi="Arial" w:cs="Arial"/>
          <w:sz w:val="22"/>
          <w:szCs w:val="22"/>
        </w:rPr>
      </w:pPr>
    </w:p>
    <w:p w14:paraId="2F64BCC8" w14:textId="251FDBA9" w:rsidR="00783B03" w:rsidRPr="00C80090" w:rsidRDefault="00783B03" w:rsidP="003021F8">
      <w:pPr>
        <w:pStyle w:val="MemoThree"/>
        <w:ind w:left="360"/>
        <w:jc w:val="both"/>
        <w:rPr>
          <w:rFonts w:ascii="Arial" w:hAnsi="Arial" w:cs="Arial"/>
          <w:sz w:val="22"/>
          <w:szCs w:val="22"/>
        </w:rPr>
      </w:pPr>
      <w:r w:rsidRPr="00C80090">
        <w:rPr>
          <w:rFonts w:ascii="Arial" w:hAnsi="Arial" w:cs="Arial"/>
          <w:sz w:val="22"/>
          <w:szCs w:val="22"/>
        </w:rPr>
        <w:t>Before you attempt the test please make sure you have fully read and engaged with the module's learning material, as this will provide you with the information you need to successfully complete the test.</w:t>
      </w:r>
    </w:p>
    <w:p w14:paraId="46AB246A" w14:textId="77777777" w:rsidR="00783B03" w:rsidRPr="00C80090" w:rsidRDefault="00783B03" w:rsidP="00783B03">
      <w:pPr>
        <w:pStyle w:val="MemoThree"/>
        <w:jc w:val="both"/>
        <w:rPr>
          <w:rFonts w:ascii="Arial" w:hAnsi="Arial" w:cs="Arial"/>
          <w:sz w:val="22"/>
          <w:szCs w:val="22"/>
        </w:rPr>
      </w:pPr>
    </w:p>
    <w:p w14:paraId="2EA0D598" w14:textId="75461F80" w:rsidR="00783B03" w:rsidRPr="00C80090" w:rsidRDefault="00783B03" w:rsidP="003021F8">
      <w:pPr>
        <w:pStyle w:val="MemoThree"/>
        <w:ind w:left="360"/>
        <w:jc w:val="both"/>
        <w:rPr>
          <w:rFonts w:ascii="Arial" w:hAnsi="Arial" w:cs="Arial"/>
          <w:sz w:val="22"/>
          <w:szCs w:val="22"/>
        </w:rPr>
      </w:pPr>
      <w:r w:rsidRPr="00C80090">
        <w:rPr>
          <w:rFonts w:ascii="Arial" w:hAnsi="Arial" w:cs="Arial"/>
          <w:sz w:val="22"/>
          <w:szCs w:val="22"/>
        </w:rPr>
        <w:t xml:space="preserve">You will be automatically registered on this module in the next 5 working days, but please contact </w:t>
      </w:r>
      <w:hyperlink r:id="rId11" w:history="1">
        <w:r w:rsidRPr="00C80090">
          <w:rPr>
            <w:rStyle w:val="Hyperlink"/>
            <w:rFonts w:ascii="Arial" w:hAnsi="Arial" w:cs="Arial"/>
            <w:sz w:val="22"/>
            <w:szCs w:val="22"/>
          </w:rPr>
          <w:t>regulations@staffs.ac.uk</w:t>
        </w:r>
      </w:hyperlink>
      <w:r w:rsidRPr="00C80090">
        <w:rPr>
          <w:rFonts w:ascii="Arial" w:hAnsi="Arial" w:cs="Arial"/>
          <w:sz w:val="22"/>
          <w:szCs w:val="22"/>
        </w:rPr>
        <w:t xml:space="preserve"> if it is not present in your list of Blackboard modules within 5 working days.</w:t>
      </w:r>
    </w:p>
    <w:p w14:paraId="6B2EEEF3" w14:textId="77777777" w:rsidR="00783B03" w:rsidRPr="00C80090" w:rsidRDefault="00783B03" w:rsidP="00783B03">
      <w:pPr>
        <w:pStyle w:val="MemoThree"/>
        <w:ind w:left="501"/>
        <w:jc w:val="both"/>
        <w:rPr>
          <w:rFonts w:ascii="Arial" w:hAnsi="Arial" w:cs="Arial"/>
          <w:sz w:val="22"/>
          <w:szCs w:val="22"/>
        </w:rPr>
      </w:pPr>
    </w:p>
    <w:p w14:paraId="0291CC1A" w14:textId="32356ACF" w:rsidR="00783B03" w:rsidRPr="00C80090" w:rsidRDefault="00783B03" w:rsidP="00C80090">
      <w:pPr>
        <w:pStyle w:val="MemoThree"/>
        <w:ind w:left="360"/>
        <w:jc w:val="both"/>
        <w:rPr>
          <w:rFonts w:ascii="Arial" w:hAnsi="Arial" w:cs="Arial"/>
          <w:sz w:val="22"/>
          <w:szCs w:val="22"/>
        </w:rPr>
      </w:pPr>
      <w:r w:rsidRPr="00C80090">
        <w:rPr>
          <w:rFonts w:ascii="Arial" w:hAnsi="Arial" w:cs="Arial"/>
          <w:sz w:val="22"/>
          <w:szCs w:val="22"/>
        </w:rPr>
        <w:t>The test will</w:t>
      </w:r>
      <w:r w:rsidR="00D90F51" w:rsidRPr="00C80090">
        <w:rPr>
          <w:rFonts w:ascii="Arial" w:hAnsi="Arial" w:cs="Arial"/>
          <w:sz w:val="22"/>
          <w:szCs w:val="22"/>
        </w:rPr>
        <w:t xml:space="preserve"> </w:t>
      </w:r>
      <w:r w:rsidRPr="00C80090">
        <w:rPr>
          <w:rFonts w:ascii="Arial" w:hAnsi="Arial" w:cs="Arial"/>
          <w:sz w:val="22"/>
          <w:szCs w:val="22"/>
        </w:rPr>
        <w:t>take no more than 1 hour to complete and must normally be completed within 20 working days of the date of this decision.</w:t>
      </w:r>
    </w:p>
    <w:p w14:paraId="2E4FC39C" w14:textId="77777777" w:rsidR="00783B03" w:rsidRPr="00C80090" w:rsidRDefault="00783B03" w:rsidP="00783B03">
      <w:pPr>
        <w:pStyle w:val="MemoThree"/>
        <w:ind w:left="501"/>
        <w:jc w:val="both"/>
        <w:rPr>
          <w:rFonts w:ascii="Arial" w:hAnsi="Arial" w:cs="Arial"/>
          <w:sz w:val="22"/>
          <w:szCs w:val="22"/>
        </w:rPr>
      </w:pPr>
    </w:p>
    <w:p w14:paraId="3E2B0330" w14:textId="77777777" w:rsidR="003021F8" w:rsidRPr="00C80090" w:rsidRDefault="00783B03" w:rsidP="00C80090">
      <w:pPr>
        <w:pStyle w:val="MemoThree"/>
        <w:ind w:left="360"/>
        <w:jc w:val="both"/>
        <w:rPr>
          <w:rFonts w:ascii="Arial" w:hAnsi="Arial" w:cs="Arial"/>
          <w:sz w:val="22"/>
          <w:szCs w:val="22"/>
        </w:rPr>
      </w:pPr>
      <w:r w:rsidRPr="00C80090">
        <w:rPr>
          <w:rFonts w:ascii="Arial" w:hAnsi="Arial" w:cs="Arial"/>
          <w:sz w:val="22"/>
          <w:szCs w:val="22"/>
        </w:rPr>
        <w:t>The mark for this module will not be included when we work out your classification but your engagement with the module is recorded and may be considered at any future academic conduct meetings.</w:t>
      </w:r>
    </w:p>
    <w:p w14:paraId="36A67A78" w14:textId="77777777" w:rsidR="003021F8" w:rsidRPr="00C80090" w:rsidRDefault="003021F8" w:rsidP="003021F8">
      <w:pPr>
        <w:pStyle w:val="MemoThree"/>
        <w:ind w:left="501"/>
        <w:jc w:val="both"/>
        <w:rPr>
          <w:rFonts w:ascii="Arial" w:hAnsi="Arial" w:cs="Arial"/>
          <w:sz w:val="22"/>
          <w:szCs w:val="22"/>
        </w:rPr>
      </w:pPr>
    </w:p>
    <w:p w14:paraId="3B780440" w14:textId="781EC26C" w:rsidR="00783B03" w:rsidRPr="00C80090" w:rsidRDefault="00783B03" w:rsidP="003021F8">
      <w:pPr>
        <w:pStyle w:val="MemoThree"/>
        <w:numPr>
          <w:ilvl w:val="0"/>
          <w:numId w:val="1"/>
        </w:numPr>
        <w:jc w:val="both"/>
        <w:rPr>
          <w:rFonts w:ascii="Arial" w:hAnsi="Arial" w:cs="Arial"/>
          <w:sz w:val="22"/>
          <w:szCs w:val="22"/>
        </w:rPr>
      </w:pPr>
      <w:r w:rsidRPr="00C80090">
        <w:rPr>
          <w:rFonts w:ascii="Arial" w:hAnsi="Arial" w:cs="Arial"/>
          <w:sz w:val="22"/>
          <w:szCs w:val="22"/>
        </w:rPr>
        <w:t xml:space="preserve">We want you to do the best you can and for you to learn with good academic conduct, </w:t>
      </w:r>
      <w:r w:rsidR="003021F8" w:rsidRPr="00C80090">
        <w:rPr>
          <w:rFonts w:ascii="Arial" w:hAnsi="Arial" w:cs="Arial"/>
          <w:sz w:val="22"/>
          <w:szCs w:val="22"/>
        </w:rPr>
        <w:t xml:space="preserve"> </w:t>
      </w:r>
      <w:r w:rsidRPr="00C80090">
        <w:rPr>
          <w:rFonts w:ascii="Arial" w:hAnsi="Arial" w:cs="Arial"/>
          <w:sz w:val="22"/>
          <w:szCs w:val="22"/>
        </w:rPr>
        <w:t xml:space="preserve">therefore you are required to familiarise yourself with the resources available within the University, including the Study Skills Team, to ensure that you are able to avoid further episodes of academic misconduct.  </w:t>
      </w:r>
    </w:p>
    <w:p w14:paraId="0647D821" w14:textId="77777777" w:rsidR="00783B03" w:rsidRPr="00C80090" w:rsidRDefault="00783B03" w:rsidP="00783B03">
      <w:pPr>
        <w:pStyle w:val="MemoThree"/>
        <w:ind w:left="501"/>
        <w:jc w:val="both"/>
        <w:rPr>
          <w:rFonts w:ascii="Arial" w:hAnsi="Arial" w:cs="Arial"/>
          <w:sz w:val="22"/>
          <w:szCs w:val="22"/>
        </w:rPr>
      </w:pPr>
    </w:p>
    <w:p w14:paraId="0D3B2B67" w14:textId="72982628" w:rsidR="00783B03" w:rsidRPr="00C80090" w:rsidRDefault="00783B03" w:rsidP="002E4A3C">
      <w:pPr>
        <w:spacing w:line="216" w:lineRule="auto"/>
        <w:ind w:left="501"/>
        <w:jc w:val="both"/>
        <w:rPr>
          <w:rFonts w:ascii="Arial" w:hAnsi="Arial" w:cs="Arial"/>
          <w:sz w:val="22"/>
          <w:szCs w:val="22"/>
          <w:u w:val="single"/>
        </w:rPr>
      </w:pPr>
      <w:r w:rsidRPr="00C80090">
        <w:rPr>
          <w:rFonts w:ascii="Arial" w:hAnsi="Arial" w:cs="Arial"/>
          <w:sz w:val="22"/>
          <w:szCs w:val="22"/>
        </w:rPr>
        <w:t xml:space="preserve">Information on the Study Skills Team is available at: </w:t>
      </w:r>
      <w:hyperlink r:id="rId12" w:history="1">
        <w:r w:rsidRPr="00C80090">
          <w:rPr>
            <w:rStyle w:val="Hyperlink"/>
            <w:rFonts w:ascii="Arial" w:hAnsi="Arial" w:cs="Arial"/>
            <w:sz w:val="22"/>
            <w:szCs w:val="22"/>
          </w:rPr>
          <w:t>www.staffs.ac.uk/support_depts/library/academicskills/</w:t>
        </w:r>
      </w:hyperlink>
    </w:p>
    <w:p w14:paraId="31FCD7D9" w14:textId="77777777" w:rsidR="00783B03" w:rsidRPr="00C80090" w:rsidRDefault="00783B03" w:rsidP="00783B03">
      <w:pPr>
        <w:spacing w:line="216" w:lineRule="auto"/>
        <w:jc w:val="both"/>
        <w:rPr>
          <w:rFonts w:ascii="Arial" w:hAnsi="Arial" w:cs="Arial"/>
          <w:sz w:val="22"/>
          <w:szCs w:val="22"/>
          <w:u w:val="single"/>
        </w:rPr>
      </w:pPr>
    </w:p>
    <w:p w14:paraId="4BF179F8" w14:textId="77777777" w:rsidR="00783B03" w:rsidRPr="00C80090" w:rsidRDefault="00783B03" w:rsidP="00783B03">
      <w:pPr>
        <w:spacing w:line="216" w:lineRule="auto"/>
        <w:jc w:val="both"/>
        <w:rPr>
          <w:rFonts w:ascii="Arial" w:hAnsi="Arial" w:cs="Arial"/>
          <w:sz w:val="22"/>
          <w:szCs w:val="22"/>
          <w:u w:val="single"/>
        </w:rPr>
      </w:pPr>
      <w:r w:rsidRPr="00C80090">
        <w:rPr>
          <w:rFonts w:ascii="Arial" w:hAnsi="Arial" w:cs="Arial"/>
          <w:sz w:val="22"/>
          <w:szCs w:val="22"/>
          <w:u w:val="single"/>
        </w:rPr>
        <w:t>Appeal</w:t>
      </w:r>
    </w:p>
    <w:p w14:paraId="09E10CA4" w14:textId="77777777" w:rsidR="00783B03" w:rsidRPr="00C80090" w:rsidRDefault="00783B03" w:rsidP="00783B03">
      <w:pPr>
        <w:spacing w:line="216" w:lineRule="auto"/>
        <w:jc w:val="both"/>
        <w:rPr>
          <w:rFonts w:ascii="Arial" w:hAnsi="Arial" w:cs="Arial"/>
          <w:sz w:val="22"/>
          <w:szCs w:val="22"/>
          <w:u w:val="single"/>
        </w:rPr>
      </w:pPr>
    </w:p>
    <w:p w14:paraId="19AEB87C" w14:textId="76F54E34" w:rsidR="00783B03" w:rsidRPr="00C80090" w:rsidRDefault="00783B03" w:rsidP="00456E30">
      <w:pPr>
        <w:pStyle w:val="ListParagraph"/>
        <w:numPr>
          <w:ilvl w:val="0"/>
          <w:numId w:val="1"/>
        </w:numPr>
        <w:spacing w:line="216" w:lineRule="auto"/>
        <w:jc w:val="both"/>
        <w:rPr>
          <w:rFonts w:ascii="Arial" w:hAnsi="Arial" w:cs="Arial"/>
          <w:sz w:val="22"/>
          <w:szCs w:val="22"/>
        </w:rPr>
      </w:pPr>
      <w:r w:rsidRPr="00C80090">
        <w:rPr>
          <w:rFonts w:ascii="Arial" w:hAnsi="Arial" w:cs="Arial"/>
          <w:sz w:val="22"/>
          <w:szCs w:val="22"/>
        </w:rPr>
        <w:t xml:space="preserve">If you feel that this decision is wrong, you can appeal. You will need to put your appeal in writing, to </w:t>
      </w:r>
      <w:hyperlink r:id="rId13" w:history="1">
        <w:r w:rsidRPr="00C80090">
          <w:rPr>
            <w:rStyle w:val="Hyperlink"/>
            <w:rFonts w:ascii="Arial" w:hAnsi="Arial" w:cs="Arial"/>
            <w:sz w:val="22"/>
            <w:szCs w:val="22"/>
          </w:rPr>
          <w:t>regulations@staffs.ac.uk</w:t>
        </w:r>
      </w:hyperlink>
      <w:r w:rsidRPr="00C80090">
        <w:rPr>
          <w:rFonts w:ascii="Arial" w:hAnsi="Arial" w:cs="Arial"/>
          <w:sz w:val="22"/>
          <w:szCs w:val="22"/>
        </w:rPr>
        <w:t xml:space="preserve"> with your evidence, within one week (excluding bank holidays) of this decision. </w:t>
      </w:r>
    </w:p>
    <w:p w14:paraId="5EE83CC5" w14:textId="77777777" w:rsidR="00783B03" w:rsidRPr="00C80090" w:rsidRDefault="00783B03" w:rsidP="00783B03">
      <w:pPr>
        <w:spacing w:line="216" w:lineRule="auto"/>
        <w:jc w:val="both"/>
        <w:rPr>
          <w:rFonts w:ascii="Arial" w:hAnsi="Arial" w:cs="Arial"/>
          <w:sz w:val="22"/>
          <w:szCs w:val="22"/>
        </w:rPr>
      </w:pPr>
    </w:p>
    <w:p w14:paraId="0E703599" w14:textId="77777777" w:rsidR="00783B03" w:rsidRPr="00C80090" w:rsidRDefault="00783B03" w:rsidP="00783B03">
      <w:pPr>
        <w:spacing w:line="216" w:lineRule="auto"/>
        <w:ind w:left="501"/>
        <w:jc w:val="both"/>
        <w:rPr>
          <w:rFonts w:ascii="Arial" w:hAnsi="Arial" w:cs="Arial"/>
          <w:sz w:val="22"/>
          <w:szCs w:val="22"/>
        </w:rPr>
      </w:pPr>
      <w:r w:rsidRPr="00C80090">
        <w:rPr>
          <w:rFonts w:ascii="Arial" w:hAnsi="Arial" w:cs="Arial"/>
          <w:sz w:val="22"/>
          <w:szCs w:val="22"/>
        </w:rPr>
        <w:t>You may appeal against your academic conduct decision for the following reasons which you must make clear in your appeal:</w:t>
      </w:r>
    </w:p>
    <w:p w14:paraId="01C4F4DE" w14:textId="77777777" w:rsidR="00783B03" w:rsidRPr="00C80090" w:rsidRDefault="00783B03" w:rsidP="00783B03">
      <w:pPr>
        <w:spacing w:line="216" w:lineRule="auto"/>
        <w:jc w:val="both"/>
        <w:rPr>
          <w:rFonts w:ascii="Arial" w:hAnsi="Arial" w:cs="Arial"/>
          <w:sz w:val="22"/>
          <w:szCs w:val="22"/>
        </w:rPr>
      </w:pPr>
    </w:p>
    <w:p w14:paraId="7BF2AAA8" w14:textId="77777777" w:rsidR="00783B03" w:rsidRPr="00C80090" w:rsidRDefault="00783B03" w:rsidP="00783B03">
      <w:pPr>
        <w:pStyle w:val="ListParagraph"/>
        <w:numPr>
          <w:ilvl w:val="0"/>
          <w:numId w:val="6"/>
        </w:numPr>
        <w:spacing w:line="216" w:lineRule="auto"/>
        <w:jc w:val="both"/>
        <w:rPr>
          <w:rFonts w:ascii="Arial" w:hAnsi="Arial" w:cs="Arial"/>
          <w:sz w:val="22"/>
          <w:szCs w:val="22"/>
        </w:rPr>
      </w:pPr>
      <w:r w:rsidRPr="00C80090">
        <w:rPr>
          <w:rFonts w:ascii="Arial" w:hAnsi="Arial" w:cs="Arial"/>
          <w:sz w:val="22"/>
          <w:szCs w:val="22"/>
        </w:rPr>
        <w:t xml:space="preserve">That the procedure was not followed </w:t>
      </w:r>
      <w:proofErr w:type="gramStart"/>
      <w:r w:rsidRPr="00C80090">
        <w:rPr>
          <w:rFonts w:ascii="Arial" w:hAnsi="Arial" w:cs="Arial"/>
          <w:sz w:val="22"/>
          <w:szCs w:val="22"/>
        </w:rPr>
        <w:t>properly</w:t>
      </w:r>
      <w:proofErr w:type="gramEnd"/>
      <w:r w:rsidRPr="00C80090">
        <w:rPr>
          <w:rFonts w:ascii="Arial" w:hAnsi="Arial" w:cs="Arial"/>
          <w:sz w:val="22"/>
          <w:szCs w:val="22"/>
        </w:rPr>
        <w:t xml:space="preserve"> and this has affected the outcome; </w:t>
      </w:r>
    </w:p>
    <w:p w14:paraId="2789F036" w14:textId="77777777" w:rsidR="00783B03" w:rsidRPr="00C80090" w:rsidRDefault="00783B03" w:rsidP="00783B03">
      <w:pPr>
        <w:spacing w:line="216" w:lineRule="auto"/>
        <w:jc w:val="both"/>
        <w:rPr>
          <w:rFonts w:ascii="Arial" w:hAnsi="Arial" w:cs="Arial"/>
          <w:sz w:val="22"/>
          <w:szCs w:val="22"/>
        </w:rPr>
      </w:pPr>
    </w:p>
    <w:p w14:paraId="71D117DD" w14:textId="77777777" w:rsidR="00783B03" w:rsidRPr="00C80090" w:rsidRDefault="00783B03" w:rsidP="00783B03">
      <w:pPr>
        <w:pStyle w:val="ListParagraph"/>
        <w:numPr>
          <w:ilvl w:val="0"/>
          <w:numId w:val="6"/>
        </w:numPr>
        <w:spacing w:line="216" w:lineRule="auto"/>
        <w:jc w:val="both"/>
        <w:rPr>
          <w:rFonts w:ascii="Arial" w:hAnsi="Arial" w:cs="Arial"/>
          <w:sz w:val="22"/>
          <w:szCs w:val="22"/>
        </w:rPr>
      </w:pPr>
      <w:r w:rsidRPr="00C80090">
        <w:rPr>
          <w:rFonts w:ascii="Arial" w:hAnsi="Arial" w:cs="Arial"/>
          <w:sz w:val="22"/>
          <w:szCs w:val="22"/>
        </w:rPr>
        <w:t xml:space="preserve">That the decision reached was unreasonable due to bias or the harshness of the sanction.  </w:t>
      </w:r>
    </w:p>
    <w:p w14:paraId="7D8D67BA" w14:textId="77777777" w:rsidR="00783B03" w:rsidRPr="00C80090" w:rsidRDefault="00783B03" w:rsidP="00783B03">
      <w:pPr>
        <w:spacing w:line="216" w:lineRule="auto"/>
        <w:jc w:val="both"/>
        <w:rPr>
          <w:rFonts w:ascii="Arial" w:hAnsi="Arial" w:cs="Arial"/>
          <w:sz w:val="22"/>
          <w:szCs w:val="22"/>
        </w:rPr>
      </w:pPr>
    </w:p>
    <w:p w14:paraId="34D140E2" w14:textId="77777777" w:rsidR="00783B03" w:rsidRPr="00C80090" w:rsidRDefault="00783B03" w:rsidP="00783B03">
      <w:pPr>
        <w:pStyle w:val="ListParagraph"/>
        <w:numPr>
          <w:ilvl w:val="0"/>
          <w:numId w:val="6"/>
        </w:numPr>
        <w:spacing w:line="216" w:lineRule="auto"/>
        <w:jc w:val="both"/>
        <w:rPr>
          <w:rFonts w:ascii="Arial" w:hAnsi="Arial" w:cs="Arial"/>
          <w:sz w:val="22"/>
          <w:szCs w:val="22"/>
        </w:rPr>
      </w:pPr>
      <w:r w:rsidRPr="00C80090">
        <w:rPr>
          <w:rFonts w:ascii="Arial" w:hAnsi="Arial" w:cs="Arial"/>
          <w:sz w:val="22"/>
          <w:szCs w:val="22"/>
        </w:rPr>
        <w:t xml:space="preserve">That you have new evidence which you were unable to provide earlier in the process for valid reasons; </w:t>
      </w:r>
    </w:p>
    <w:p w14:paraId="5AB2F0BF" w14:textId="77777777" w:rsidR="00783B03" w:rsidRPr="00C80090" w:rsidRDefault="00783B03" w:rsidP="00783B03">
      <w:pPr>
        <w:spacing w:line="216" w:lineRule="auto"/>
        <w:jc w:val="both"/>
        <w:rPr>
          <w:rFonts w:ascii="Arial" w:hAnsi="Arial" w:cs="Arial"/>
          <w:sz w:val="22"/>
          <w:szCs w:val="22"/>
        </w:rPr>
      </w:pPr>
    </w:p>
    <w:p w14:paraId="1DCAB6A4" w14:textId="77777777" w:rsidR="00783B03" w:rsidRPr="00C80090" w:rsidRDefault="00783B03" w:rsidP="005B0568">
      <w:pPr>
        <w:spacing w:line="216" w:lineRule="auto"/>
        <w:ind w:firstLine="501"/>
        <w:jc w:val="both"/>
        <w:rPr>
          <w:rFonts w:ascii="Arial" w:hAnsi="Arial" w:cs="Arial"/>
          <w:sz w:val="22"/>
          <w:szCs w:val="22"/>
        </w:rPr>
      </w:pPr>
      <w:bookmarkStart w:id="2" w:name="_GoBack"/>
      <w:bookmarkEnd w:id="2"/>
      <w:r w:rsidRPr="00C80090">
        <w:rPr>
          <w:rFonts w:ascii="Arial" w:hAnsi="Arial" w:cs="Arial"/>
          <w:sz w:val="22"/>
          <w:szCs w:val="22"/>
        </w:rPr>
        <w:t xml:space="preserve">The Academic Regulations and Compliance Team will check that your appeal is: </w:t>
      </w:r>
    </w:p>
    <w:p w14:paraId="04CD7099" w14:textId="77777777" w:rsidR="00783B03" w:rsidRPr="00C80090" w:rsidRDefault="00783B03" w:rsidP="00783B03">
      <w:pPr>
        <w:spacing w:line="216" w:lineRule="auto"/>
        <w:jc w:val="both"/>
        <w:rPr>
          <w:rFonts w:ascii="Arial" w:hAnsi="Arial" w:cs="Arial"/>
          <w:sz w:val="22"/>
          <w:szCs w:val="22"/>
        </w:rPr>
      </w:pPr>
    </w:p>
    <w:p w14:paraId="586547D7" w14:textId="77777777" w:rsidR="00783B03" w:rsidRPr="00C80090" w:rsidRDefault="00783B03" w:rsidP="00783B03">
      <w:pPr>
        <w:pStyle w:val="ListParagraph"/>
        <w:numPr>
          <w:ilvl w:val="0"/>
          <w:numId w:val="7"/>
        </w:numPr>
        <w:jc w:val="both"/>
        <w:rPr>
          <w:rFonts w:ascii="Arial" w:hAnsi="Arial" w:cs="Arial"/>
          <w:sz w:val="22"/>
          <w:szCs w:val="22"/>
        </w:rPr>
      </w:pPr>
      <w:r w:rsidRPr="00C80090">
        <w:rPr>
          <w:rFonts w:ascii="Arial" w:hAnsi="Arial" w:cs="Arial"/>
          <w:sz w:val="22"/>
          <w:szCs w:val="22"/>
        </w:rPr>
        <w:t xml:space="preserve">On time, within 1 week (excluding banks holidays) of the decision. </w:t>
      </w:r>
    </w:p>
    <w:p w14:paraId="4081EE07" w14:textId="77777777" w:rsidR="00783B03" w:rsidRPr="00C80090" w:rsidRDefault="00783B03" w:rsidP="00783B03">
      <w:pPr>
        <w:pStyle w:val="ListParagraph"/>
        <w:numPr>
          <w:ilvl w:val="0"/>
          <w:numId w:val="7"/>
        </w:numPr>
        <w:spacing w:line="216" w:lineRule="auto"/>
        <w:jc w:val="both"/>
        <w:rPr>
          <w:rFonts w:ascii="Arial" w:hAnsi="Arial" w:cs="Arial"/>
          <w:sz w:val="22"/>
          <w:szCs w:val="22"/>
        </w:rPr>
      </w:pPr>
      <w:r w:rsidRPr="00C80090">
        <w:rPr>
          <w:rFonts w:ascii="Arial" w:hAnsi="Arial" w:cs="Arial"/>
          <w:sz w:val="22"/>
          <w:szCs w:val="22"/>
        </w:rPr>
        <w:t>Meets one of the reasons to appeal.</w:t>
      </w:r>
    </w:p>
    <w:p w14:paraId="53956419" w14:textId="77777777" w:rsidR="00783B03" w:rsidRPr="00C80090" w:rsidRDefault="00783B03" w:rsidP="00783B03">
      <w:pPr>
        <w:spacing w:line="216" w:lineRule="auto"/>
        <w:ind w:firstLine="720"/>
        <w:jc w:val="both"/>
        <w:rPr>
          <w:rFonts w:ascii="Arial" w:hAnsi="Arial" w:cs="Arial"/>
          <w:sz w:val="22"/>
          <w:szCs w:val="22"/>
        </w:rPr>
      </w:pPr>
      <w:r w:rsidRPr="00C80090">
        <w:rPr>
          <w:rFonts w:ascii="Arial" w:hAnsi="Arial" w:cs="Arial"/>
          <w:sz w:val="22"/>
          <w:szCs w:val="22"/>
        </w:rPr>
        <w:t xml:space="preserve">and </w:t>
      </w:r>
    </w:p>
    <w:p w14:paraId="252DFFF4" w14:textId="77777777" w:rsidR="00783B03" w:rsidRPr="00C80090" w:rsidRDefault="00783B03" w:rsidP="00783B03">
      <w:pPr>
        <w:pStyle w:val="ListParagraph"/>
        <w:numPr>
          <w:ilvl w:val="0"/>
          <w:numId w:val="8"/>
        </w:numPr>
        <w:spacing w:line="216" w:lineRule="auto"/>
        <w:jc w:val="both"/>
        <w:rPr>
          <w:rFonts w:ascii="Arial" w:hAnsi="Arial" w:cs="Arial"/>
          <w:sz w:val="22"/>
          <w:szCs w:val="22"/>
        </w:rPr>
      </w:pPr>
      <w:r w:rsidRPr="00C80090">
        <w:rPr>
          <w:rFonts w:ascii="Arial" w:hAnsi="Arial" w:cs="Arial"/>
          <w:sz w:val="22"/>
          <w:szCs w:val="22"/>
        </w:rPr>
        <w:t>Is supported by evidence.</w:t>
      </w:r>
    </w:p>
    <w:p w14:paraId="70C10A8E" w14:textId="77777777" w:rsidR="00783B03" w:rsidRPr="00C80090" w:rsidRDefault="00783B03" w:rsidP="00783B03">
      <w:pPr>
        <w:spacing w:line="216" w:lineRule="auto"/>
        <w:jc w:val="both"/>
        <w:rPr>
          <w:rFonts w:ascii="Arial" w:hAnsi="Arial" w:cs="Arial"/>
          <w:sz w:val="22"/>
          <w:szCs w:val="22"/>
        </w:rPr>
      </w:pPr>
      <w:r w:rsidRPr="00C80090">
        <w:rPr>
          <w:rFonts w:ascii="Arial" w:hAnsi="Arial" w:cs="Arial"/>
          <w:sz w:val="22"/>
          <w:szCs w:val="22"/>
        </w:rPr>
        <w:t xml:space="preserve"> </w:t>
      </w:r>
    </w:p>
    <w:p w14:paraId="38BEDE66" w14:textId="77777777" w:rsidR="00783B03" w:rsidRPr="00C80090" w:rsidRDefault="00783B03" w:rsidP="00783B03">
      <w:pPr>
        <w:pStyle w:val="MemoThree"/>
        <w:ind w:left="720"/>
        <w:jc w:val="both"/>
        <w:rPr>
          <w:rFonts w:ascii="Arial" w:hAnsi="Arial" w:cs="Arial"/>
          <w:sz w:val="22"/>
          <w:szCs w:val="22"/>
        </w:rPr>
      </w:pPr>
      <w:r w:rsidRPr="00C80090">
        <w:rPr>
          <w:rFonts w:ascii="Arial" w:hAnsi="Arial" w:cs="Arial"/>
          <w:sz w:val="22"/>
          <w:szCs w:val="22"/>
        </w:rPr>
        <w:t xml:space="preserve">If your appeal does not meet all the above, it will not be </w:t>
      </w:r>
      <w:proofErr w:type="gramStart"/>
      <w:r w:rsidRPr="00C80090">
        <w:rPr>
          <w:rFonts w:ascii="Arial" w:hAnsi="Arial" w:cs="Arial"/>
          <w:sz w:val="22"/>
          <w:szCs w:val="22"/>
        </w:rPr>
        <w:t>considered</w:t>
      </w:r>
      <w:proofErr w:type="gramEnd"/>
      <w:r w:rsidRPr="00C80090">
        <w:rPr>
          <w:rFonts w:ascii="Arial" w:hAnsi="Arial" w:cs="Arial"/>
          <w:sz w:val="22"/>
          <w:szCs w:val="22"/>
        </w:rPr>
        <w:t xml:space="preserve"> and we will write to you explaining the reason why. </w:t>
      </w:r>
    </w:p>
    <w:p w14:paraId="0D66CFCA" w14:textId="77777777" w:rsidR="00783B03" w:rsidRPr="00C80090" w:rsidRDefault="00783B03" w:rsidP="00783B03">
      <w:pPr>
        <w:pStyle w:val="MemoThree"/>
        <w:jc w:val="both"/>
        <w:rPr>
          <w:rFonts w:ascii="Arial" w:hAnsi="Arial" w:cs="Arial"/>
          <w:sz w:val="22"/>
          <w:szCs w:val="22"/>
        </w:rPr>
      </w:pPr>
    </w:p>
    <w:p w14:paraId="3C3E3EF7" w14:textId="0C03AFE9" w:rsidR="00783B03" w:rsidRPr="00C80090" w:rsidRDefault="00783B03" w:rsidP="002E4A3C">
      <w:pPr>
        <w:pStyle w:val="MemoThree"/>
        <w:ind w:left="720"/>
        <w:jc w:val="both"/>
        <w:rPr>
          <w:rFonts w:ascii="Arial" w:hAnsi="Arial" w:cs="Arial"/>
          <w:i/>
          <w:sz w:val="22"/>
          <w:szCs w:val="22"/>
        </w:rPr>
      </w:pPr>
      <w:r w:rsidRPr="00C80090">
        <w:rPr>
          <w:rFonts w:ascii="Arial" w:hAnsi="Arial" w:cs="Arial"/>
          <w:sz w:val="22"/>
          <w:szCs w:val="22"/>
        </w:rPr>
        <w:t xml:space="preserve">If you have any questions about this decision, please contact me on telephone number </w:t>
      </w:r>
      <w:r w:rsidRPr="00C80090">
        <w:rPr>
          <w:rFonts w:ascii="Arial" w:hAnsi="Arial" w:cs="Arial"/>
          <w:sz w:val="22"/>
          <w:szCs w:val="22"/>
          <w:highlight w:val="yellow"/>
        </w:rPr>
        <w:t>XXXXXXX</w:t>
      </w:r>
      <w:r w:rsidRPr="00C80090">
        <w:rPr>
          <w:rFonts w:ascii="Arial" w:hAnsi="Arial" w:cs="Arial"/>
          <w:sz w:val="22"/>
          <w:szCs w:val="22"/>
        </w:rPr>
        <w:t xml:space="preserve"> or by email on </w:t>
      </w:r>
      <w:r w:rsidRPr="00C80090">
        <w:rPr>
          <w:rFonts w:ascii="Arial" w:hAnsi="Arial" w:cs="Arial"/>
          <w:sz w:val="22"/>
          <w:szCs w:val="22"/>
          <w:highlight w:val="yellow"/>
        </w:rPr>
        <w:t>XXXXXXX</w:t>
      </w:r>
      <w:r w:rsidRPr="00C80090">
        <w:rPr>
          <w:rFonts w:ascii="Arial" w:hAnsi="Arial" w:cs="Arial"/>
          <w:sz w:val="22"/>
          <w:szCs w:val="22"/>
        </w:rPr>
        <w:t xml:space="preserve">.  Alternatively, you can contact the </w:t>
      </w:r>
      <w:hyperlink r:id="rId14" w:history="1">
        <w:r w:rsidRPr="00C80090">
          <w:rPr>
            <w:rStyle w:val="Hyperlink"/>
            <w:rFonts w:ascii="Arial" w:hAnsi="Arial" w:cs="Arial"/>
            <w:sz w:val="22"/>
            <w:szCs w:val="22"/>
          </w:rPr>
          <w:t>Student Guidance Team</w:t>
        </w:r>
      </w:hyperlink>
      <w:r w:rsidRPr="00C80090">
        <w:rPr>
          <w:rFonts w:ascii="Arial" w:hAnsi="Arial" w:cs="Arial"/>
          <w:sz w:val="22"/>
          <w:szCs w:val="22"/>
        </w:rPr>
        <w:t xml:space="preserve"> </w:t>
      </w:r>
      <w:hyperlink r:id="rId15" w:history="1">
        <w:r w:rsidRPr="00C80090">
          <w:rPr>
            <w:rStyle w:val="Hyperlink"/>
            <w:rFonts w:ascii="Arial" w:hAnsi="Arial" w:cs="Arial"/>
            <w:sz w:val="22"/>
            <w:szCs w:val="22"/>
          </w:rPr>
          <w:t>support@staffs.ac.uk</w:t>
        </w:r>
      </w:hyperlink>
      <w:r w:rsidRPr="00C80090">
        <w:rPr>
          <w:rStyle w:val="Hyperlink"/>
          <w:rFonts w:ascii="Arial" w:hAnsi="Arial" w:cs="Arial"/>
          <w:sz w:val="22"/>
          <w:szCs w:val="22"/>
        </w:rPr>
        <w:t>,</w:t>
      </w:r>
      <w:r w:rsidR="007424CB" w:rsidRPr="00C80090">
        <w:rPr>
          <w:rStyle w:val="Hyperlink"/>
          <w:rFonts w:ascii="Arial" w:hAnsi="Arial" w:cs="Arial"/>
          <w:sz w:val="22"/>
          <w:szCs w:val="22"/>
          <w:u w:val="none"/>
        </w:rPr>
        <w:t xml:space="preserve"> </w:t>
      </w:r>
      <w:r w:rsidRPr="00C80090">
        <w:rPr>
          <w:rFonts w:ascii="Arial" w:hAnsi="Arial" w:cs="Arial"/>
          <w:sz w:val="22"/>
          <w:szCs w:val="22"/>
        </w:rPr>
        <w:t xml:space="preserve">the </w:t>
      </w:r>
      <w:hyperlink r:id="rId16" w:history="1">
        <w:r w:rsidRPr="00C80090">
          <w:rPr>
            <w:rStyle w:val="Hyperlink"/>
            <w:rFonts w:ascii="Arial" w:hAnsi="Arial" w:cs="Arial"/>
            <w:sz w:val="22"/>
            <w:szCs w:val="22"/>
          </w:rPr>
          <w:t>Students’ Union Student Advice Centre</w:t>
        </w:r>
      </w:hyperlink>
      <w:r w:rsidR="00373DE0" w:rsidRPr="00C80090">
        <w:rPr>
          <w:rStyle w:val="Hyperlink"/>
          <w:rFonts w:ascii="Arial" w:hAnsi="Arial" w:cs="Arial"/>
          <w:sz w:val="22"/>
          <w:szCs w:val="22"/>
        </w:rPr>
        <w:t xml:space="preserve"> at</w:t>
      </w:r>
      <w:r w:rsidRPr="00C80090">
        <w:rPr>
          <w:rFonts w:ascii="Arial" w:hAnsi="Arial" w:cs="Arial"/>
          <w:sz w:val="22"/>
          <w:szCs w:val="22"/>
        </w:rPr>
        <w:t xml:space="preserve"> </w:t>
      </w:r>
      <w:hyperlink r:id="rId17" w:history="1">
        <w:r w:rsidRPr="00C80090">
          <w:rPr>
            <w:rStyle w:val="Hyperlink"/>
            <w:rFonts w:ascii="Arial" w:hAnsi="Arial" w:cs="Arial"/>
            <w:sz w:val="22"/>
            <w:szCs w:val="22"/>
          </w:rPr>
          <w:t>sac@staffs.ac.uk</w:t>
        </w:r>
      </w:hyperlink>
    </w:p>
    <w:p w14:paraId="368DABB2" w14:textId="77777777" w:rsidR="00783B03" w:rsidRPr="00C80090" w:rsidRDefault="00783B03" w:rsidP="00540B92">
      <w:pPr>
        <w:rPr>
          <w:rFonts w:ascii="Arial" w:hAnsi="Arial" w:cs="Arial"/>
          <w:sz w:val="22"/>
          <w:szCs w:val="22"/>
        </w:rPr>
      </w:pPr>
    </w:p>
    <w:p w14:paraId="449F38AB" w14:textId="77777777" w:rsidR="004C6CAB" w:rsidRDefault="004C6CAB" w:rsidP="00540B92">
      <w:pPr>
        <w:rPr>
          <w:rFonts w:ascii="Arial" w:hAnsi="Arial" w:cs="Arial"/>
          <w:sz w:val="22"/>
          <w:szCs w:val="22"/>
        </w:rPr>
      </w:pPr>
    </w:p>
    <w:p w14:paraId="64F52B18" w14:textId="77777777" w:rsidR="004C6CAB" w:rsidRDefault="004C6CAB" w:rsidP="00540B92">
      <w:pPr>
        <w:rPr>
          <w:rFonts w:ascii="Arial" w:hAnsi="Arial" w:cs="Arial"/>
          <w:sz w:val="22"/>
          <w:szCs w:val="22"/>
        </w:rPr>
      </w:pPr>
    </w:p>
    <w:p w14:paraId="40898FF8" w14:textId="77777777" w:rsidR="004C6CAB" w:rsidRDefault="004C6CAB" w:rsidP="00540B92">
      <w:pPr>
        <w:rPr>
          <w:rFonts w:ascii="Arial" w:hAnsi="Arial" w:cs="Arial"/>
          <w:sz w:val="22"/>
          <w:szCs w:val="22"/>
        </w:rPr>
      </w:pPr>
    </w:p>
    <w:p w14:paraId="52203A7D" w14:textId="77777777" w:rsidR="004C6CAB" w:rsidRDefault="004C6CAB" w:rsidP="00540B92">
      <w:pPr>
        <w:rPr>
          <w:rFonts w:ascii="Arial" w:hAnsi="Arial" w:cs="Arial"/>
          <w:sz w:val="22"/>
          <w:szCs w:val="22"/>
        </w:rPr>
      </w:pPr>
    </w:p>
    <w:p w14:paraId="3525AD62" w14:textId="77777777" w:rsidR="004C6CAB" w:rsidRDefault="004C6CAB" w:rsidP="00540B92">
      <w:pPr>
        <w:rPr>
          <w:rFonts w:ascii="Arial" w:hAnsi="Arial" w:cs="Arial"/>
          <w:sz w:val="22"/>
          <w:szCs w:val="22"/>
        </w:rPr>
      </w:pPr>
    </w:p>
    <w:p w14:paraId="281212CB" w14:textId="3970BD94" w:rsidR="00197728" w:rsidRPr="00C80090" w:rsidRDefault="00197728" w:rsidP="00540B92">
      <w:pPr>
        <w:rPr>
          <w:rFonts w:ascii="Arial" w:hAnsi="Arial" w:cs="Arial"/>
          <w:sz w:val="22"/>
          <w:szCs w:val="22"/>
        </w:rPr>
      </w:pPr>
      <w:r w:rsidRPr="00C80090">
        <w:rPr>
          <w:rFonts w:ascii="Arial" w:hAnsi="Arial" w:cs="Arial"/>
          <w:sz w:val="22"/>
          <w:szCs w:val="22"/>
        </w:rPr>
        <w:t>Yours sincerely</w:t>
      </w:r>
    </w:p>
    <w:p w14:paraId="5867CE16" w14:textId="77777777" w:rsidR="00197728" w:rsidRPr="00C80090" w:rsidRDefault="00197728" w:rsidP="00540B92">
      <w:pPr>
        <w:rPr>
          <w:rFonts w:ascii="Arial" w:hAnsi="Arial" w:cs="Arial"/>
          <w:sz w:val="22"/>
          <w:szCs w:val="22"/>
        </w:rPr>
      </w:pPr>
    </w:p>
    <w:p w14:paraId="215A01C1" w14:textId="0C85B476" w:rsidR="00197728" w:rsidRPr="00C80090" w:rsidRDefault="00197728" w:rsidP="00540B92">
      <w:pPr>
        <w:rPr>
          <w:rFonts w:ascii="Arial" w:hAnsi="Arial" w:cs="Arial"/>
          <w:sz w:val="22"/>
          <w:szCs w:val="22"/>
        </w:rPr>
      </w:pPr>
    </w:p>
    <w:p w14:paraId="150201D6" w14:textId="6560C21F" w:rsidR="00197728" w:rsidRPr="00C80090" w:rsidRDefault="00B70363" w:rsidP="00C27700">
      <w:pPr>
        <w:tabs>
          <w:tab w:val="left" w:pos="7430"/>
        </w:tabs>
        <w:rPr>
          <w:rFonts w:ascii="Arial" w:hAnsi="Arial" w:cs="Arial"/>
          <w:sz w:val="22"/>
          <w:szCs w:val="22"/>
        </w:rPr>
      </w:pPr>
      <w:r w:rsidRPr="00C80090">
        <w:rPr>
          <w:rFonts w:ascii="Arial" w:hAnsi="Arial" w:cs="Arial"/>
          <w:sz w:val="22"/>
          <w:szCs w:val="22"/>
        </w:rPr>
        <w:tab/>
      </w:r>
    </w:p>
    <w:p w14:paraId="090D357A" w14:textId="77777777" w:rsidR="00197728" w:rsidRPr="00C80090" w:rsidRDefault="00197728" w:rsidP="00540B92">
      <w:pPr>
        <w:rPr>
          <w:rFonts w:ascii="Arial" w:hAnsi="Arial" w:cs="Arial"/>
          <w:sz w:val="22"/>
          <w:szCs w:val="22"/>
        </w:rPr>
      </w:pPr>
    </w:p>
    <w:p w14:paraId="56D0D674" w14:textId="2B40C101" w:rsidR="00197728" w:rsidRPr="00C80090" w:rsidRDefault="00197728" w:rsidP="00540B92">
      <w:pPr>
        <w:rPr>
          <w:rFonts w:ascii="Arial" w:hAnsi="Arial" w:cs="Arial"/>
          <w:sz w:val="22"/>
          <w:szCs w:val="22"/>
        </w:rPr>
      </w:pPr>
      <w:bookmarkStart w:id="3" w:name="_Hlk18256447"/>
      <w:r w:rsidRPr="00C80090">
        <w:rPr>
          <w:rFonts w:ascii="Arial" w:hAnsi="Arial" w:cs="Arial"/>
          <w:sz w:val="22"/>
          <w:szCs w:val="22"/>
        </w:rPr>
        <w:t xml:space="preserve">(Name of </w:t>
      </w:r>
      <w:r w:rsidR="00396DD6" w:rsidRPr="00C80090">
        <w:rPr>
          <w:rFonts w:ascii="Arial" w:hAnsi="Arial" w:cs="Arial"/>
          <w:sz w:val="22"/>
          <w:szCs w:val="22"/>
        </w:rPr>
        <w:t>Head of Department)</w:t>
      </w:r>
    </w:p>
    <w:p w14:paraId="69EF2ACD" w14:textId="77777777" w:rsidR="00197728" w:rsidRPr="00C80090" w:rsidRDefault="00197728" w:rsidP="00540B92">
      <w:pPr>
        <w:rPr>
          <w:rFonts w:ascii="Arial" w:hAnsi="Arial" w:cs="Arial"/>
          <w:sz w:val="22"/>
          <w:szCs w:val="22"/>
        </w:rPr>
      </w:pPr>
    </w:p>
    <w:p w14:paraId="1AA36EB8" w14:textId="77777777" w:rsidR="00A4266C" w:rsidRDefault="00197728" w:rsidP="00540B92">
      <w:pPr>
        <w:rPr>
          <w:rFonts w:ascii="Arial" w:hAnsi="Arial" w:cs="Arial"/>
          <w:sz w:val="22"/>
          <w:szCs w:val="22"/>
        </w:rPr>
      </w:pPr>
      <w:r w:rsidRPr="00C80090">
        <w:rPr>
          <w:rFonts w:ascii="Arial" w:hAnsi="Arial" w:cs="Arial"/>
          <w:sz w:val="22"/>
          <w:szCs w:val="22"/>
        </w:rPr>
        <w:t xml:space="preserve">cc </w:t>
      </w:r>
    </w:p>
    <w:p w14:paraId="163427D5" w14:textId="2CFDAB5A" w:rsidR="005D4160" w:rsidRPr="00C80090" w:rsidRDefault="00571CEE" w:rsidP="00540B92">
      <w:pPr>
        <w:rPr>
          <w:rFonts w:ascii="Arial" w:hAnsi="Arial" w:cs="Arial"/>
          <w:sz w:val="22"/>
          <w:szCs w:val="22"/>
        </w:rPr>
      </w:pPr>
      <w:r w:rsidRPr="00C80090">
        <w:rPr>
          <w:rFonts w:ascii="Arial" w:hAnsi="Arial" w:cs="Arial"/>
          <w:sz w:val="22"/>
          <w:szCs w:val="22"/>
        </w:rPr>
        <w:t xml:space="preserve">(Course Leader) </w:t>
      </w:r>
    </w:p>
    <w:p w14:paraId="0C85D1C8" w14:textId="6DB00150" w:rsidR="00197728" w:rsidRDefault="00197728" w:rsidP="00540B92">
      <w:pPr>
        <w:rPr>
          <w:rFonts w:ascii="Arial" w:hAnsi="Arial" w:cs="Arial"/>
          <w:sz w:val="22"/>
          <w:szCs w:val="22"/>
        </w:rPr>
      </w:pPr>
      <w:r w:rsidRPr="00C80090">
        <w:rPr>
          <w:rFonts w:ascii="Arial" w:hAnsi="Arial" w:cs="Arial"/>
          <w:sz w:val="22"/>
          <w:szCs w:val="22"/>
        </w:rPr>
        <w:t>(Student and Course Administrator)</w:t>
      </w:r>
      <w:bookmarkEnd w:id="3"/>
    </w:p>
    <w:p w14:paraId="142F406B" w14:textId="631E1D33" w:rsidR="00A844C8" w:rsidRPr="00C80090" w:rsidRDefault="00A844C8" w:rsidP="00540B92">
      <w:pPr>
        <w:rPr>
          <w:rFonts w:ascii="Arial" w:hAnsi="Arial" w:cs="Arial"/>
          <w:sz w:val="22"/>
          <w:szCs w:val="22"/>
        </w:rPr>
      </w:pPr>
      <w:r>
        <w:rPr>
          <w:rFonts w:ascii="Arial" w:hAnsi="Arial" w:cs="Arial"/>
          <w:sz w:val="22"/>
          <w:szCs w:val="22"/>
        </w:rPr>
        <w:t>(regulations@staffs.ac.uk)</w:t>
      </w:r>
    </w:p>
    <w:p w14:paraId="6972A465" w14:textId="77777777" w:rsidR="005D4160" w:rsidRPr="00C80090" w:rsidRDefault="005D4160" w:rsidP="005D4160">
      <w:pPr>
        <w:rPr>
          <w:rFonts w:ascii="Arial" w:hAnsi="Arial" w:cs="Arial"/>
          <w:sz w:val="22"/>
          <w:szCs w:val="22"/>
        </w:rPr>
      </w:pPr>
      <w:r w:rsidRPr="00C80090">
        <w:rPr>
          <w:rFonts w:ascii="Arial" w:hAnsi="Arial" w:cs="Arial"/>
          <w:sz w:val="22"/>
          <w:szCs w:val="22"/>
          <w:highlight w:val="yellow"/>
          <w:lang w:val="en-US"/>
        </w:rPr>
        <w:t>(</w:t>
      </w:r>
      <w:hyperlink r:id="rId18" w:history="1">
        <w:r w:rsidRPr="00C80090">
          <w:rPr>
            <w:rStyle w:val="Hyperlink"/>
            <w:rFonts w:ascii="Arial" w:hAnsi="Arial" w:cs="Arial"/>
            <w:color w:val="auto"/>
            <w:sz w:val="22"/>
            <w:szCs w:val="22"/>
            <w:highlight w:val="yellow"/>
            <w:u w:val="none"/>
            <w:lang w:val="en-US"/>
          </w:rPr>
          <w:t>OPadmin@staffs.ac.uk</w:t>
        </w:r>
      </w:hyperlink>
      <w:r w:rsidRPr="00C80090">
        <w:rPr>
          <w:rFonts w:ascii="Arial" w:hAnsi="Arial" w:cs="Arial"/>
          <w:sz w:val="22"/>
          <w:szCs w:val="22"/>
          <w:highlight w:val="yellow"/>
          <w:lang w:val="en-US"/>
        </w:rPr>
        <w:t>) for international partners</w:t>
      </w:r>
    </w:p>
    <w:p w14:paraId="21895443" w14:textId="77777777" w:rsidR="005D4160" w:rsidRPr="003021F8" w:rsidRDefault="005D4160" w:rsidP="00540B92">
      <w:pPr>
        <w:rPr>
          <w:rFonts w:ascii="Arial" w:hAnsi="Arial" w:cs="Arial"/>
          <w:sz w:val="20"/>
        </w:rPr>
      </w:pPr>
    </w:p>
    <w:p w14:paraId="3962968A" w14:textId="77777777" w:rsidR="00197728" w:rsidRPr="003021F8" w:rsidRDefault="00197728" w:rsidP="00540B92">
      <w:pPr>
        <w:pStyle w:val="NoSpacing"/>
        <w:rPr>
          <w:rFonts w:ascii="Arial" w:hAnsi="Arial" w:cs="Arial"/>
          <w:sz w:val="20"/>
          <w:szCs w:val="20"/>
        </w:rPr>
      </w:pPr>
    </w:p>
    <w:p w14:paraId="303422C7" w14:textId="6333D639" w:rsidR="00197728" w:rsidRPr="003021F8" w:rsidRDefault="00197728" w:rsidP="00540B92">
      <w:pPr>
        <w:pStyle w:val="NoSpacing"/>
        <w:rPr>
          <w:rFonts w:ascii="Arial" w:hAnsi="Arial" w:cs="Arial"/>
          <w:sz w:val="20"/>
          <w:szCs w:val="20"/>
          <w:u w:val="single"/>
        </w:rPr>
      </w:pPr>
    </w:p>
    <w:p w14:paraId="5B27059B" w14:textId="77777777" w:rsidR="00197728" w:rsidRPr="003021F8" w:rsidRDefault="00197728" w:rsidP="00540B92">
      <w:pPr>
        <w:pStyle w:val="NoSpacing"/>
        <w:rPr>
          <w:rFonts w:ascii="Arial" w:hAnsi="Arial" w:cs="Arial"/>
          <w:sz w:val="20"/>
          <w:szCs w:val="20"/>
          <w:u w:val="single"/>
        </w:rPr>
      </w:pPr>
    </w:p>
    <w:p w14:paraId="7027FCEA" w14:textId="77777777" w:rsidR="00197728" w:rsidRPr="003021F8" w:rsidRDefault="00197728" w:rsidP="00540B92">
      <w:pPr>
        <w:pStyle w:val="NoSpacing"/>
        <w:rPr>
          <w:rFonts w:ascii="Tahoma" w:hAnsi="Tahoma" w:cs="Tahoma"/>
          <w:sz w:val="20"/>
          <w:szCs w:val="20"/>
          <w:u w:val="single"/>
        </w:rPr>
      </w:pPr>
    </w:p>
    <w:bookmarkEnd w:id="0"/>
    <w:p w14:paraId="0DFC0392" w14:textId="77777777" w:rsidR="00105B2F" w:rsidRPr="003021F8" w:rsidRDefault="00105B2F" w:rsidP="00540B92">
      <w:pPr>
        <w:rPr>
          <w:sz w:val="20"/>
        </w:rPr>
      </w:pPr>
    </w:p>
    <w:sectPr w:rsidR="00105B2F" w:rsidRPr="003021F8" w:rsidSect="009974D9">
      <w:headerReference w:type="default" r:id="rId19"/>
      <w:pgSz w:w="11906" w:h="16838" w:code="9"/>
      <w:pgMar w:top="249" w:right="1797" w:bottom="1440" w:left="1797"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C314" w14:textId="77777777" w:rsidR="00DB5D0B" w:rsidRDefault="00DB5D0B" w:rsidP="0057083E">
      <w:r>
        <w:separator/>
      </w:r>
    </w:p>
  </w:endnote>
  <w:endnote w:type="continuationSeparator" w:id="0">
    <w:p w14:paraId="34A0E564" w14:textId="77777777" w:rsidR="00DB5D0B" w:rsidRDefault="00DB5D0B" w:rsidP="0057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091A4" w14:textId="77777777" w:rsidR="00DB5D0B" w:rsidRDefault="00DB5D0B" w:rsidP="0057083E">
      <w:r>
        <w:separator/>
      </w:r>
    </w:p>
  </w:footnote>
  <w:footnote w:type="continuationSeparator" w:id="0">
    <w:p w14:paraId="2BF68258" w14:textId="77777777" w:rsidR="00DB5D0B" w:rsidRDefault="00DB5D0B" w:rsidP="0057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8AA3" w14:textId="76329D2C" w:rsidR="0057083E" w:rsidRPr="00947A13" w:rsidRDefault="00DD5F54" w:rsidP="000D7A15">
    <w:pPr>
      <w:pStyle w:val="Header"/>
      <w:jc w:val="right"/>
      <w:rPr>
        <w:rFonts w:ascii="Arial" w:hAnsi="Arial" w:cs="Arial"/>
        <w:sz w:val="22"/>
        <w:szCs w:val="22"/>
      </w:rPr>
    </w:pPr>
    <w:r>
      <w:rPr>
        <w:rFonts w:ascii="Arial" w:hAnsi="Arial" w:cs="Arial"/>
        <w:sz w:val="22"/>
        <w:szCs w:val="22"/>
      </w:rPr>
      <w:t xml:space="preserve">Template </w:t>
    </w:r>
    <w:r w:rsidR="004F4794">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6CB"/>
    <w:multiLevelType w:val="hybridMultilevel"/>
    <w:tmpl w:val="810ABB1A"/>
    <w:lvl w:ilvl="0" w:tplc="8AF695D8">
      <w:start w:val="1"/>
      <w:numFmt w:val="decimal"/>
      <w:lvlText w:val="%1."/>
      <w:lvlJc w:val="left"/>
      <w:pPr>
        <w:ind w:left="501"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644C7"/>
    <w:multiLevelType w:val="hybridMultilevel"/>
    <w:tmpl w:val="810ABB1A"/>
    <w:lvl w:ilvl="0" w:tplc="8AF695D8">
      <w:start w:val="1"/>
      <w:numFmt w:val="decimal"/>
      <w:lvlText w:val="%1."/>
      <w:lvlJc w:val="left"/>
      <w:pPr>
        <w:ind w:left="501"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D71AF3"/>
    <w:multiLevelType w:val="hybridMultilevel"/>
    <w:tmpl w:val="810ABB1A"/>
    <w:lvl w:ilvl="0" w:tplc="8AF695D8">
      <w:start w:val="1"/>
      <w:numFmt w:val="decimal"/>
      <w:lvlText w:val="%1."/>
      <w:lvlJc w:val="left"/>
      <w:pPr>
        <w:ind w:left="501"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D40594"/>
    <w:multiLevelType w:val="hybridMultilevel"/>
    <w:tmpl w:val="810ABB1A"/>
    <w:lvl w:ilvl="0" w:tplc="8AF695D8">
      <w:start w:val="1"/>
      <w:numFmt w:val="decimal"/>
      <w:lvlText w:val="%1."/>
      <w:lvlJc w:val="left"/>
      <w:pPr>
        <w:ind w:left="501"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327F3"/>
    <w:multiLevelType w:val="hybridMultilevel"/>
    <w:tmpl w:val="D8CCAA1C"/>
    <w:lvl w:ilvl="0" w:tplc="48B80A6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FD51DF8"/>
    <w:multiLevelType w:val="hybridMultilevel"/>
    <w:tmpl w:val="C07AB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3572EA8"/>
    <w:multiLevelType w:val="hybridMultilevel"/>
    <w:tmpl w:val="810ABB1A"/>
    <w:lvl w:ilvl="0" w:tplc="8AF695D8">
      <w:start w:val="1"/>
      <w:numFmt w:val="decimal"/>
      <w:lvlText w:val="%1."/>
      <w:lvlJc w:val="left"/>
      <w:pPr>
        <w:ind w:left="501"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41717"/>
    <w:multiLevelType w:val="hybridMultilevel"/>
    <w:tmpl w:val="0C789DC8"/>
    <w:lvl w:ilvl="0" w:tplc="08090017">
      <w:start w:val="1"/>
      <w:numFmt w:val="lowerLetter"/>
      <w:lvlText w:val="%1)"/>
      <w:lvlJc w:val="left"/>
      <w:pPr>
        <w:ind w:left="861" w:hanging="360"/>
      </w:pPr>
      <w:rPr>
        <w:rFonts w:hint="default"/>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8" w15:restartNumberingAfterBreak="0">
    <w:nsid w:val="47793CCE"/>
    <w:multiLevelType w:val="hybridMultilevel"/>
    <w:tmpl w:val="2FBA65A6"/>
    <w:lvl w:ilvl="0" w:tplc="FCC6E28A">
      <w:start w:val="1"/>
      <w:numFmt w:val="decimal"/>
      <w:lvlText w:val="%1."/>
      <w:lvlJc w:val="left"/>
      <w:pPr>
        <w:ind w:left="360" w:hanging="360"/>
      </w:pPr>
      <w:rPr>
        <w:rFonts w:ascii="Arial" w:hAnsi="Arial" w:cs="Arial" w:hint="default"/>
        <w:b w:val="0"/>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1930B3"/>
    <w:multiLevelType w:val="hybridMultilevel"/>
    <w:tmpl w:val="6786FA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6"/>
  </w:num>
  <w:num w:numId="4">
    <w:abstractNumId w:val="3"/>
  </w:num>
  <w:num w:numId="5">
    <w:abstractNumId w:val="1"/>
  </w:num>
  <w:num w:numId="6">
    <w:abstractNumId w:val="7"/>
  </w:num>
  <w:num w:numId="7">
    <w:abstractNumId w:val="9"/>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28"/>
    <w:rsid w:val="000026F7"/>
    <w:rsid w:val="00020E51"/>
    <w:rsid w:val="0003304E"/>
    <w:rsid w:val="00052BE1"/>
    <w:rsid w:val="000D7A15"/>
    <w:rsid w:val="00105B2F"/>
    <w:rsid w:val="00107C03"/>
    <w:rsid w:val="00154C59"/>
    <w:rsid w:val="00197728"/>
    <w:rsid w:val="00207932"/>
    <w:rsid w:val="00263898"/>
    <w:rsid w:val="00277178"/>
    <w:rsid w:val="00286521"/>
    <w:rsid w:val="002E4A3C"/>
    <w:rsid w:val="003021F8"/>
    <w:rsid w:val="00312054"/>
    <w:rsid w:val="003155A2"/>
    <w:rsid w:val="00373DE0"/>
    <w:rsid w:val="0039594F"/>
    <w:rsid w:val="00396DD6"/>
    <w:rsid w:val="003A1C81"/>
    <w:rsid w:val="003F316D"/>
    <w:rsid w:val="00456E30"/>
    <w:rsid w:val="004A5D2B"/>
    <w:rsid w:val="004B4299"/>
    <w:rsid w:val="004C6CAB"/>
    <w:rsid w:val="004F4794"/>
    <w:rsid w:val="005258FF"/>
    <w:rsid w:val="00540B92"/>
    <w:rsid w:val="0057083E"/>
    <w:rsid w:val="00571CEE"/>
    <w:rsid w:val="0058373E"/>
    <w:rsid w:val="005B0568"/>
    <w:rsid w:val="005B7046"/>
    <w:rsid w:val="005D4160"/>
    <w:rsid w:val="005F155F"/>
    <w:rsid w:val="00605F3C"/>
    <w:rsid w:val="006426C2"/>
    <w:rsid w:val="00672E88"/>
    <w:rsid w:val="00677532"/>
    <w:rsid w:val="006A3D26"/>
    <w:rsid w:val="006C211D"/>
    <w:rsid w:val="006E4C17"/>
    <w:rsid w:val="00716ABB"/>
    <w:rsid w:val="0071721B"/>
    <w:rsid w:val="007322EE"/>
    <w:rsid w:val="007424CB"/>
    <w:rsid w:val="007626C7"/>
    <w:rsid w:val="00770236"/>
    <w:rsid w:val="007768FA"/>
    <w:rsid w:val="00783B03"/>
    <w:rsid w:val="00792687"/>
    <w:rsid w:val="007C19DB"/>
    <w:rsid w:val="007C20B8"/>
    <w:rsid w:val="007C5CD1"/>
    <w:rsid w:val="007F301C"/>
    <w:rsid w:val="007F7A2E"/>
    <w:rsid w:val="00840509"/>
    <w:rsid w:val="008636FB"/>
    <w:rsid w:val="00867234"/>
    <w:rsid w:val="008C4AE5"/>
    <w:rsid w:val="008D5676"/>
    <w:rsid w:val="008E5216"/>
    <w:rsid w:val="0090039B"/>
    <w:rsid w:val="00947A13"/>
    <w:rsid w:val="00956021"/>
    <w:rsid w:val="009560CC"/>
    <w:rsid w:val="00970C50"/>
    <w:rsid w:val="00995AB3"/>
    <w:rsid w:val="009B5288"/>
    <w:rsid w:val="009C00D7"/>
    <w:rsid w:val="009C6352"/>
    <w:rsid w:val="009D6D0F"/>
    <w:rsid w:val="009F5E3E"/>
    <w:rsid w:val="00A17082"/>
    <w:rsid w:val="00A31807"/>
    <w:rsid w:val="00A4266C"/>
    <w:rsid w:val="00A62539"/>
    <w:rsid w:val="00A844C8"/>
    <w:rsid w:val="00B433C4"/>
    <w:rsid w:val="00B70363"/>
    <w:rsid w:val="00B90053"/>
    <w:rsid w:val="00BA5175"/>
    <w:rsid w:val="00BB54B8"/>
    <w:rsid w:val="00BC4BA6"/>
    <w:rsid w:val="00C114F5"/>
    <w:rsid w:val="00C2675B"/>
    <w:rsid w:val="00C27700"/>
    <w:rsid w:val="00C80090"/>
    <w:rsid w:val="00D012F2"/>
    <w:rsid w:val="00D426B9"/>
    <w:rsid w:val="00D90F51"/>
    <w:rsid w:val="00DA62BB"/>
    <w:rsid w:val="00DB2D03"/>
    <w:rsid w:val="00DB5D0B"/>
    <w:rsid w:val="00DC3E45"/>
    <w:rsid w:val="00DC6E33"/>
    <w:rsid w:val="00DD5F54"/>
    <w:rsid w:val="00DF0855"/>
    <w:rsid w:val="00F04382"/>
    <w:rsid w:val="00F644DB"/>
    <w:rsid w:val="00F80BA1"/>
    <w:rsid w:val="00F83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7257C"/>
  <w15:chartTrackingRefBased/>
  <w15:docId w15:val="{454F2B3E-7894-4E18-BBD8-A4787CDDC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728"/>
    <w:pPr>
      <w:spacing w:after="0" w:line="240" w:lineRule="auto"/>
    </w:pPr>
    <w:rPr>
      <w:rFonts w:ascii="Tms Rmn" w:eastAsia="Times New Roman" w:hAnsi="Tms Rm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Three">
    <w:name w:val="Memo Three"/>
    <w:basedOn w:val="Normal"/>
    <w:rsid w:val="00197728"/>
    <w:rPr>
      <w:rFonts w:ascii="Helv" w:hAnsi="Helv"/>
      <w:sz w:val="20"/>
    </w:rPr>
  </w:style>
  <w:style w:type="character" w:styleId="Hyperlink">
    <w:name w:val="Hyperlink"/>
    <w:rsid w:val="00197728"/>
    <w:rPr>
      <w:color w:val="0000FF"/>
      <w:u w:val="single"/>
    </w:rPr>
  </w:style>
  <w:style w:type="character" w:styleId="SubtleEmphasis">
    <w:name w:val="Subtle Emphasis"/>
    <w:uiPriority w:val="19"/>
    <w:qFormat/>
    <w:rsid w:val="00197728"/>
    <w:rPr>
      <w:i/>
      <w:iCs/>
      <w:color w:val="404040"/>
    </w:rPr>
  </w:style>
  <w:style w:type="paragraph" w:styleId="NoSpacing">
    <w:name w:val="No Spacing"/>
    <w:uiPriority w:val="1"/>
    <w:qFormat/>
    <w:rsid w:val="00197728"/>
    <w:pPr>
      <w:spacing w:after="0" w:line="240" w:lineRule="auto"/>
    </w:pPr>
    <w:rPr>
      <w:rFonts w:ascii="Calibri" w:eastAsia="Calibri" w:hAnsi="Calibri" w:cs="Times New Roman"/>
    </w:rPr>
  </w:style>
  <w:style w:type="paragraph" w:styleId="ListParagraph">
    <w:name w:val="List Paragraph"/>
    <w:basedOn w:val="Normal"/>
    <w:uiPriority w:val="34"/>
    <w:qFormat/>
    <w:rsid w:val="00197728"/>
    <w:pPr>
      <w:ind w:left="720"/>
      <w:contextualSpacing/>
    </w:pPr>
  </w:style>
  <w:style w:type="paragraph" w:customStyle="1" w:styleId="xmsonormal">
    <w:name w:val="x_msonormal"/>
    <w:basedOn w:val="Normal"/>
    <w:rsid w:val="00DC6E33"/>
    <w:rPr>
      <w:rFonts w:ascii="Calibri" w:eastAsia="Calibri" w:hAnsi="Calibri" w:cs="Calibri"/>
      <w:sz w:val="22"/>
      <w:szCs w:val="22"/>
    </w:rPr>
  </w:style>
  <w:style w:type="paragraph" w:customStyle="1" w:styleId="Default">
    <w:name w:val="Default"/>
    <w:rsid w:val="00540B92"/>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Header">
    <w:name w:val="header"/>
    <w:basedOn w:val="Normal"/>
    <w:link w:val="HeaderChar"/>
    <w:uiPriority w:val="99"/>
    <w:unhideWhenUsed/>
    <w:rsid w:val="0057083E"/>
    <w:pPr>
      <w:tabs>
        <w:tab w:val="center" w:pos="4513"/>
        <w:tab w:val="right" w:pos="9026"/>
      </w:tabs>
    </w:pPr>
  </w:style>
  <w:style w:type="character" w:customStyle="1" w:styleId="HeaderChar">
    <w:name w:val="Header Char"/>
    <w:basedOn w:val="DefaultParagraphFont"/>
    <w:link w:val="Header"/>
    <w:uiPriority w:val="99"/>
    <w:rsid w:val="0057083E"/>
    <w:rPr>
      <w:rFonts w:ascii="Tms Rmn" w:eastAsia="Times New Roman" w:hAnsi="Tms Rmn" w:cs="Times New Roman"/>
      <w:sz w:val="24"/>
      <w:szCs w:val="20"/>
      <w:lang w:eastAsia="en-GB"/>
    </w:rPr>
  </w:style>
  <w:style w:type="paragraph" w:styleId="Footer">
    <w:name w:val="footer"/>
    <w:basedOn w:val="Normal"/>
    <w:link w:val="FooterChar"/>
    <w:uiPriority w:val="99"/>
    <w:unhideWhenUsed/>
    <w:rsid w:val="0057083E"/>
    <w:pPr>
      <w:tabs>
        <w:tab w:val="center" w:pos="4513"/>
        <w:tab w:val="right" w:pos="9026"/>
      </w:tabs>
    </w:pPr>
  </w:style>
  <w:style w:type="character" w:customStyle="1" w:styleId="FooterChar">
    <w:name w:val="Footer Char"/>
    <w:basedOn w:val="DefaultParagraphFont"/>
    <w:link w:val="Footer"/>
    <w:uiPriority w:val="99"/>
    <w:rsid w:val="0057083E"/>
    <w:rPr>
      <w:rFonts w:ascii="Tms Rmn" w:eastAsia="Times New Roman" w:hAnsi="Tms Rmn" w:cs="Times New Roman"/>
      <w:sz w:val="24"/>
      <w:szCs w:val="20"/>
      <w:lang w:eastAsia="en-GB"/>
    </w:rPr>
  </w:style>
  <w:style w:type="paragraph" w:styleId="BalloonText">
    <w:name w:val="Balloon Text"/>
    <w:basedOn w:val="Normal"/>
    <w:link w:val="BalloonTextChar"/>
    <w:uiPriority w:val="99"/>
    <w:semiHidden/>
    <w:unhideWhenUsed/>
    <w:rsid w:val="00002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6F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9B5288"/>
    <w:rPr>
      <w:sz w:val="16"/>
      <w:szCs w:val="16"/>
    </w:rPr>
  </w:style>
  <w:style w:type="paragraph" w:styleId="CommentText">
    <w:name w:val="annotation text"/>
    <w:basedOn w:val="Normal"/>
    <w:link w:val="CommentTextChar"/>
    <w:uiPriority w:val="99"/>
    <w:semiHidden/>
    <w:unhideWhenUsed/>
    <w:rsid w:val="009B5288"/>
    <w:rPr>
      <w:sz w:val="20"/>
    </w:rPr>
  </w:style>
  <w:style w:type="character" w:customStyle="1" w:styleId="CommentTextChar">
    <w:name w:val="Comment Text Char"/>
    <w:basedOn w:val="DefaultParagraphFont"/>
    <w:link w:val="CommentText"/>
    <w:uiPriority w:val="99"/>
    <w:semiHidden/>
    <w:rsid w:val="009B5288"/>
    <w:rPr>
      <w:rFonts w:ascii="Tms Rmn" w:eastAsia="Times New Roman" w:hAnsi="Tms Rm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5288"/>
    <w:rPr>
      <w:b/>
      <w:bCs/>
    </w:rPr>
  </w:style>
  <w:style w:type="character" w:customStyle="1" w:styleId="CommentSubjectChar">
    <w:name w:val="Comment Subject Char"/>
    <w:basedOn w:val="CommentTextChar"/>
    <w:link w:val="CommentSubject"/>
    <w:uiPriority w:val="99"/>
    <w:semiHidden/>
    <w:rsid w:val="009B5288"/>
    <w:rPr>
      <w:rFonts w:ascii="Tms Rmn" w:eastAsia="Times New Roman" w:hAnsi="Tms Rm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07751">
      <w:bodyDiv w:val="1"/>
      <w:marLeft w:val="0"/>
      <w:marRight w:val="0"/>
      <w:marTop w:val="0"/>
      <w:marBottom w:val="0"/>
      <w:divBdr>
        <w:top w:val="none" w:sz="0" w:space="0" w:color="auto"/>
        <w:left w:val="none" w:sz="0" w:space="0" w:color="auto"/>
        <w:bottom w:val="none" w:sz="0" w:space="0" w:color="auto"/>
        <w:right w:val="none" w:sz="0" w:space="0" w:color="auto"/>
      </w:divBdr>
    </w:div>
    <w:div w:id="14059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gulations@staffs.ac.uk" TargetMode="External"/><Relationship Id="rId18" Type="http://schemas.openxmlformats.org/officeDocument/2006/relationships/hyperlink" Target="mailto:OPadmin@staffs.ac.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staffs.ac.uk/support_depts/library/academicskills/" TargetMode="External"/><Relationship Id="rId17" Type="http://schemas.openxmlformats.org/officeDocument/2006/relationships/hyperlink" Target="mailto:sac@staffs.ac.uk" TargetMode="External"/><Relationship Id="rId2" Type="http://schemas.openxmlformats.org/officeDocument/2006/relationships/customXml" Target="../customXml/item2.xml"/><Relationship Id="rId16" Type="http://schemas.openxmlformats.org/officeDocument/2006/relationships/hyperlink" Target="https://www.staffsunion.com/ad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ulations@staffs.ac.uk" TargetMode="External"/><Relationship Id="rId5" Type="http://schemas.openxmlformats.org/officeDocument/2006/relationships/styles" Target="styles.xml"/><Relationship Id="rId15" Type="http://schemas.openxmlformats.org/officeDocument/2006/relationships/hyperlink" Target="mailto:support@staffs.ac.uk" TargetMode="External"/><Relationship Id="rId10" Type="http://schemas.openxmlformats.org/officeDocument/2006/relationships/hyperlink" Target="http://www.staffs.ac.uk/atoz/?starts=B"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20Guidance%20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2C6624F004845B705542432A042F0" ma:contentTypeVersion="12" ma:contentTypeDescription="Create a new document." ma:contentTypeScope="" ma:versionID="089e09042813f1bc8f8e65c3afb3cb44">
  <xsd:schema xmlns:xsd="http://www.w3.org/2001/XMLSchema" xmlns:xs="http://www.w3.org/2001/XMLSchema" xmlns:p="http://schemas.microsoft.com/office/2006/metadata/properties" xmlns:ns2="701fc8c5-a951-4431-9250-4398e4529c9c" xmlns:ns3="9b9708be-a9b1-4af4-8e63-191b3ce16358" targetNamespace="http://schemas.microsoft.com/office/2006/metadata/properties" ma:root="true" ma:fieldsID="da2f73a0033a77c41f0d2918b5d8be70" ns2:_="" ns3:_="">
    <xsd:import namespace="701fc8c5-a951-4431-9250-4398e4529c9c"/>
    <xsd:import namespace="9b9708be-a9b1-4af4-8e63-191b3ce163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fc8c5-a951-4431-9250-4398e452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708be-a9b1-4af4-8e63-191b3ce163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D042C5-BC7E-4E10-8969-97A3445E3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fc8c5-a951-4431-9250-4398e4529c9c"/>
    <ds:schemaRef ds:uri="9b9708be-a9b1-4af4-8e63-191b3ce16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9F293-C5BF-4EB5-88BF-EB319E9889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EF8045-D3D7-4019-AB08-5060E0CDB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COWDELL Emma</dc:creator>
  <cp:keywords/>
  <dc:description/>
  <cp:lastModifiedBy>COWDELL Emma</cp:lastModifiedBy>
  <cp:revision>88</cp:revision>
  <dcterms:created xsi:type="dcterms:W3CDTF">2018-10-04T12:06:00Z</dcterms:created>
  <dcterms:modified xsi:type="dcterms:W3CDTF">2020-01-30T16:36:00Z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0x010100E5D2C6624F004845B705542432A042F0</vt:lpwstr>
  </property>
</Properties>
</file>