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2869" w14:textId="77777777" w:rsidR="00EC2FCE" w:rsidRPr="0070667B" w:rsidRDefault="00EC2FCE" w:rsidP="00317BD4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4620928" w14:textId="77777777" w:rsidR="00EC2FCE" w:rsidRPr="0070667B" w:rsidRDefault="00EC2FCE" w:rsidP="00785C92">
      <w:pPr>
        <w:spacing w:after="0"/>
        <w:rPr>
          <w:rFonts w:ascii="Arial" w:hAnsi="Arial" w:cs="Arial"/>
          <w:sz w:val="21"/>
          <w:szCs w:val="21"/>
        </w:rPr>
      </w:pPr>
      <w:r w:rsidRPr="0070667B">
        <w:rPr>
          <w:rFonts w:ascii="Arial" w:hAnsi="Arial" w:cs="Arial"/>
          <w:sz w:val="21"/>
          <w:szCs w:val="21"/>
        </w:rPr>
        <w:t xml:space="preserve">                                                      </w:t>
      </w:r>
    </w:p>
    <w:p w14:paraId="1006022D" w14:textId="77777777" w:rsidR="009348FA" w:rsidRPr="0070667B" w:rsidRDefault="009348FA" w:rsidP="00785C92">
      <w:pPr>
        <w:spacing w:after="0"/>
        <w:rPr>
          <w:rFonts w:ascii="Arial" w:hAnsi="Arial" w:cs="Arial"/>
          <w:sz w:val="21"/>
          <w:szCs w:val="21"/>
        </w:rPr>
        <w:sectPr w:rsidR="009348FA" w:rsidRPr="0070667B" w:rsidSect="008A18E0">
          <w:headerReference w:type="default" r:id="rId11"/>
          <w:type w:val="continuous"/>
          <w:pgSz w:w="11906" w:h="16838"/>
          <w:pgMar w:top="720" w:right="720" w:bottom="720" w:left="720" w:header="709" w:footer="709" w:gutter="0"/>
          <w:cols w:space="708"/>
          <w:formProt w:val="0"/>
          <w:docGrid w:linePitch="360"/>
        </w:sectPr>
      </w:pPr>
    </w:p>
    <w:p w14:paraId="518E2621" w14:textId="77777777" w:rsidR="008E3472" w:rsidRPr="0070667B" w:rsidRDefault="008E3472" w:rsidP="00317BD4">
      <w:pPr>
        <w:tabs>
          <w:tab w:val="left" w:pos="1080"/>
        </w:tabs>
        <w:spacing w:after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7BD4" w:rsidRPr="0070667B" w14:paraId="04C6B41E" w14:textId="77777777" w:rsidTr="006C63CE">
        <w:tc>
          <w:tcPr>
            <w:tcW w:w="1045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5599927" w14:textId="77777777" w:rsidR="001E6F21" w:rsidRPr="0070667B" w:rsidRDefault="001E6F21" w:rsidP="001E6F21">
            <w:pPr>
              <w:tabs>
                <w:tab w:val="left" w:pos="1080"/>
              </w:tabs>
              <w:spacing w:after="12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0667B">
              <w:rPr>
                <w:rFonts w:ascii="Arial" w:hAnsi="Arial" w:cs="Arial"/>
                <w:sz w:val="21"/>
                <w:szCs w:val="21"/>
                <w:u w:val="single"/>
              </w:rPr>
              <w:t>Completion of Report</w:t>
            </w:r>
          </w:p>
          <w:p w14:paraId="69554CD9" w14:textId="77777777" w:rsidR="00FE44B4" w:rsidRPr="0070667B" w:rsidRDefault="00577D84" w:rsidP="00FE44B4">
            <w:pPr>
              <w:tabs>
                <w:tab w:val="left" w:pos="1080"/>
              </w:tabs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sz w:val="21"/>
                <w:szCs w:val="21"/>
              </w:rPr>
              <w:t xml:space="preserve">This </w:t>
            </w:r>
            <w:r w:rsidR="006C63CE" w:rsidRPr="0070667B">
              <w:rPr>
                <w:rFonts w:ascii="Arial" w:hAnsi="Arial" w:cs="Arial"/>
                <w:sz w:val="21"/>
                <w:szCs w:val="21"/>
              </w:rPr>
              <w:t>report template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6251D" w:rsidRPr="0070667B">
              <w:rPr>
                <w:rFonts w:ascii="Arial" w:hAnsi="Arial" w:cs="Arial"/>
                <w:sz w:val="21"/>
                <w:szCs w:val="21"/>
              </w:rPr>
              <w:t>should</w:t>
            </w:r>
            <w:r w:rsidR="00FE44B4" w:rsidRPr="0070667B">
              <w:rPr>
                <w:rFonts w:ascii="Arial" w:hAnsi="Arial" w:cs="Arial"/>
                <w:sz w:val="21"/>
                <w:szCs w:val="21"/>
              </w:rPr>
              <w:t xml:space="preserve"> be completed by </w:t>
            </w:r>
            <w:r w:rsidR="00785C92" w:rsidRPr="0070667B">
              <w:rPr>
                <w:rFonts w:ascii="Arial" w:hAnsi="Arial" w:cs="Arial"/>
                <w:sz w:val="21"/>
                <w:szCs w:val="21"/>
              </w:rPr>
              <w:t>A</w:t>
            </w:r>
            <w:r w:rsidR="005A756E" w:rsidRPr="0070667B">
              <w:rPr>
                <w:rFonts w:ascii="Arial" w:hAnsi="Arial" w:cs="Arial"/>
                <w:sz w:val="21"/>
                <w:szCs w:val="21"/>
              </w:rPr>
              <w:t>ward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5C92" w:rsidRPr="0070667B">
              <w:rPr>
                <w:rFonts w:ascii="Arial" w:hAnsi="Arial" w:cs="Arial"/>
                <w:sz w:val="21"/>
                <w:szCs w:val="21"/>
              </w:rPr>
              <w:t>E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xternal </w:t>
            </w:r>
            <w:r w:rsidR="00785C92" w:rsidRPr="0070667B">
              <w:rPr>
                <w:rFonts w:ascii="Arial" w:hAnsi="Arial" w:cs="Arial"/>
                <w:sz w:val="21"/>
                <w:szCs w:val="21"/>
              </w:rPr>
              <w:t>E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xaminers </w:t>
            </w:r>
            <w:r w:rsidR="00FE44B4" w:rsidRPr="0070667B">
              <w:rPr>
                <w:rFonts w:ascii="Arial" w:hAnsi="Arial" w:cs="Arial"/>
                <w:sz w:val="21"/>
                <w:szCs w:val="21"/>
              </w:rPr>
              <w:t>who are unable to attend an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756E" w:rsidRPr="0070667B">
              <w:rPr>
                <w:rFonts w:ascii="Arial" w:hAnsi="Arial" w:cs="Arial"/>
                <w:sz w:val="21"/>
                <w:szCs w:val="21"/>
              </w:rPr>
              <w:t xml:space="preserve">award </w:t>
            </w:r>
            <w:r w:rsidRPr="0070667B">
              <w:rPr>
                <w:rFonts w:ascii="Arial" w:hAnsi="Arial" w:cs="Arial"/>
                <w:sz w:val="21"/>
                <w:szCs w:val="21"/>
              </w:rPr>
              <w:t>board</w:t>
            </w:r>
            <w:r w:rsidR="003F683E" w:rsidRPr="0070667B">
              <w:rPr>
                <w:rFonts w:ascii="Arial" w:hAnsi="Arial" w:cs="Arial"/>
                <w:sz w:val="21"/>
                <w:szCs w:val="21"/>
              </w:rPr>
              <w:t xml:space="preserve"> either in person or virtually (e.g. via skype)</w:t>
            </w:r>
            <w:r w:rsidR="00085D95" w:rsidRPr="0070667B">
              <w:rPr>
                <w:rFonts w:ascii="Arial" w:hAnsi="Arial" w:cs="Arial"/>
                <w:sz w:val="21"/>
                <w:szCs w:val="21"/>
              </w:rPr>
              <w:t xml:space="preserve"> in order for their comments to be considered at the </w:t>
            </w:r>
            <w:r w:rsidR="005A756E" w:rsidRPr="0070667B">
              <w:rPr>
                <w:rFonts w:ascii="Arial" w:hAnsi="Arial" w:cs="Arial"/>
                <w:sz w:val="21"/>
                <w:szCs w:val="21"/>
              </w:rPr>
              <w:t>board</w:t>
            </w:r>
            <w:r w:rsidR="003F683E" w:rsidRPr="0070667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8721F51" w14:textId="77777777" w:rsidR="00FE44B4" w:rsidRPr="0070667B" w:rsidRDefault="00943EC8" w:rsidP="00FE44B4">
            <w:pPr>
              <w:pStyle w:val="Default"/>
              <w:spacing w:after="12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0667B">
              <w:rPr>
                <w:rFonts w:ascii="Arial" w:hAnsi="Arial" w:cs="Arial"/>
                <w:sz w:val="21"/>
                <w:szCs w:val="21"/>
                <w:u w:val="single"/>
              </w:rPr>
              <w:t xml:space="preserve">Guidance for </w:t>
            </w:r>
            <w:r w:rsidR="005A756E" w:rsidRPr="0070667B">
              <w:rPr>
                <w:rFonts w:ascii="Arial" w:hAnsi="Arial" w:cs="Arial"/>
                <w:sz w:val="21"/>
                <w:szCs w:val="21"/>
                <w:u w:val="single"/>
              </w:rPr>
              <w:t>Award</w:t>
            </w:r>
            <w:r w:rsidR="0055420F" w:rsidRPr="0070667B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r w:rsidRPr="0070667B">
              <w:rPr>
                <w:rFonts w:ascii="Arial" w:hAnsi="Arial" w:cs="Arial"/>
                <w:sz w:val="21"/>
                <w:szCs w:val="21"/>
                <w:u w:val="single"/>
              </w:rPr>
              <w:t xml:space="preserve">Board Secretaries - </w:t>
            </w:r>
            <w:r w:rsidR="001E6F21" w:rsidRPr="0070667B">
              <w:rPr>
                <w:rFonts w:ascii="Arial" w:hAnsi="Arial" w:cs="Arial"/>
                <w:sz w:val="21"/>
                <w:szCs w:val="21"/>
                <w:u w:val="single"/>
              </w:rPr>
              <w:t>Circulation of Report</w:t>
            </w:r>
          </w:p>
          <w:p w14:paraId="1D280AEB" w14:textId="77777777" w:rsidR="003F683E" w:rsidRPr="0070667B" w:rsidRDefault="003F683E" w:rsidP="00D63386">
            <w:pPr>
              <w:pStyle w:val="Default"/>
              <w:numPr>
                <w:ilvl w:val="0"/>
                <w:numId w:val="9"/>
              </w:numPr>
              <w:spacing w:after="60"/>
              <w:ind w:left="595" w:hanging="357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sz w:val="21"/>
                <w:szCs w:val="21"/>
              </w:rPr>
              <w:t xml:space="preserve">A copy of the </w:t>
            </w:r>
            <w:r w:rsidR="00F07478" w:rsidRPr="0070667B">
              <w:rPr>
                <w:rFonts w:ascii="Arial" w:hAnsi="Arial" w:cs="Arial"/>
                <w:sz w:val="21"/>
                <w:szCs w:val="21"/>
              </w:rPr>
              <w:t xml:space="preserve">in absentia report should be </w:t>
            </w:r>
            <w:r w:rsidR="005C7162" w:rsidRPr="0070667B">
              <w:rPr>
                <w:rFonts w:ascii="Arial" w:hAnsi="Arial" w:cs="Arial"/>
                <w:sz w:val="21"/>
                <w:szCs w:val="21"/>
              </w:rPr>
              <w:t>circulated</w:t>
            </w:r>
            <w:r w:rsidR="00F07478" w:rsidRPr="0070667B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085D95" w:rsidRPr="0070667B">
              <w:rPr>
                <w:rFonts w:ascii="Arial" w:hAnsi="Arial" w:cs="Arial"/>
                <w:sz w:val="21"/>
                <w:szCs w:val="21"/>
              </w:rPr>
              <w:t>all members of</w:t>
            </w:r>
            <w:r w:rsidR="00F07478" w:rsidRPr="0070667B"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A756E" w:rsidRPr="0070667B">
              <w:rPr>
                <w:rFonts w:ascii="Arial" w:hAnsi="Arial" w:cs="Arial"/>
                <w:sz w:val="21"/>
                <w:szCs w:val="21"/>
              </w:rPr>
              <w:t>award</w:t>
            </w:r>
            <w:r w:rsidR="00423587" w:rsidRPr="0070667B">
              <w:rPr>
                <w:rFonts w:ascii="Arial" w:hAnsi="Arial" w:cs="Arial"/>
                <w:sz w:val="21"/>
                <w:szCs w:val="21"/>
              </w:rPr>
              <w:t xml:space="preserve"> board.</w:t>
            </w:r>
          </w:p>
          <w:p w14:paraId="24379E75" w14:textId="7756FC1C" w:rsidR="00577D84" w:rsidRPr="0070667B" w:rsidRDefault="00613BDF" w:rsidP="00613BDF">
            <w:pPr>
              <w:pStyle w:val="Default"/>
              <w:numPr>
                <w:ilvl w:val="0"/>
                <w:numId w:val="9"/>
              </w:numPr>
              <w:spacing w:after="120"/>
              <w:ind w:left="596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9D1924" w:rsidRPr="0070667B">
              <w:rPr>
                <w:rFonts w:ascii="Arial" w:hAnsi="Arial" w:cs="Arial"/>
                <w:sz w:val="21"/>
                <w:szCs w:val="21"/>
              </w:rPr>
              <w:t xml:space="preserve">scanned </w:t>
            </w:r>
            <w:r w:rsidRPr="0070667B">
              <w:rPr>
                <w:rFonts w:ascii="Arial" w:hAnsi="Arial" w:cs="Arial"/>
                <w:sz w:val="21"/>
                <w:szCs w:val="21"/>
              </w:rPr>
              <w:t>copy of a</w:t>
            </w:r>
            <w:r w:rsidR="001E6F21" w:rsidRPr="0070667B">
              <w:rPr>
                <w:rFonts w:ascii="Arial" w:hAnsi="Arial" w:cs="Arial"/>
                <w:sz w:val="21"/>
                <w:szCs w:val="21"/>
              </w:rPr>
              <w:t xml:space="preserve">ll </w:t>
            </w:r>
            <w:r w:rsidR="000A7805" w:rsidRPr="0070667B">
              <w:rPr>
                <w:rFonts w:ascii="Arial" w:hAnsi="Arial" w:cs="Arial"/>
                <w:sz w:val="21"/>
                <w:szCs w:val="21"/>
              </w:rPr>
              <w:t xml:space="preserve">reports should be forwarded to </w:t>
            </w:r>
            <w:hyperlink r:id="rId12" w:history="1">
              <w:r w:rsidR="00304374" w:rsidRPr="0070667B">
                <w:rPr>
                  <w:rStyle w:val="Hyperlink"/>
                  <w:rFonts w:ascii="Arial" w:hAnsi="Arial" w:cs="Arial"/>
                  <w:sz w:val="21"/>
                  <w:szCs w:val="21"/>
                </w:rPr>
                <w:t>academicquality@staffs.ac.uk</w:t>
              </w:r>
            </w:hyperlink>
            <w:r w:rsidR="000A7805" w:rsidRPr="0070667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55F88C8F" w14:textId="77777777" w:rsidR="00317BD4" w:rsidRPr="0070667B" w:rsidRDefault="00317BD4" w:rsidP="00317BD4">
      <w:pPr>
        <w:tabs>
          <w:tab w:val="left" w:pos="1080"/>
        </w:tabs>
        <w:spacing w:after="0"/>
        <w:rPr>
          <w:rFonts w:ascii="Arial" w:hAnsi="Arial" w:cs="Arial"/>
          <w:b/>
          <w:sz w:val="21"/>
          <w:szCs w:val="21"/>
        </w:rPr>
      </w:pPr>
    </w:p>
    <w:p w14:paraId="3B35237D" w14:textId="77777777" w:rsidR="00423587" w:rsidRPr="0070667B" w:rsidRDefault="00423587" w:rsidP="00767374">
      <w:pPr>
        <w:tabs>
          <w:tab w:val="left" w:pos="1080"/>
        </w:tabs>
        <w:spacing w:after="120"/>
        <w:rPr>
          <w:rFonts w:ascii="Arial" w:hAnsi="Arial" w:cs="Arial"/>
          <w:b/>
          <w:sz w:val="21"/>
          <w:szCs w:val="21"/>
        </w:rPr>
        <w:sectPr w:rsidR="00423587" w:rsidRPr="0070667B" w:rsidSect="008A18E0">
          <w:type w:val="continuous"/>
          <w:pgSz w:w="11906" w:h="16838"/>
          <w:pgMar w:top="720" w:right="720" w:bottom="720" w:left="720" w:header="709" w:footer="709" w:gutter="0"/>
          <w:cols w:space="708"/>
          <w:formProt w:val="0"/>
          <w:docGrid w:linePitch="360"/>
        </w:sectPr>
      </w:pPr>
    </w:p>
    <w:p w14:paraId="009F4E93" w14:textId="547D4395" w:rsidR="00383BF1" w:rsidRPr="0070667B" w:rsidRDefault="00383BF1" w:rsidP="00767374">
      <w:pPr>
        <w:tabs>
          <w:tab w:val="left" w:pos="1080"/>
        </w:tabs>
        <w:spacing w:after="120"/>
        <w:rPr>
          <w:rFonts w:ascii="Arial" w:hAnsi="Arial" w:cs="Arial"/>
          <w:sz w:val="21"/>
          <w:szCs w:val="21"/>
        </w:rPr>
      </w:pPr>
      <w:r w:rsidRPr="0070667B">
        <w:rPr>
          <w:rFonts w:ascii="Arial" w:hAnsi="Arial" w:cs="Arial"/>
          <w:b/>
          <w:sz w:val="21"/>
          <w:szCs w:val="21"/>
        </w:rPr>
        <w:t>Part A:  (For completion by</w:t>
      </w:r>
      <w:r w:rsidR="00A12CA1" w:rsidRPr="0070667B">
        <w:rPr>
          <w:rFonts w:ascii="Arial" w:hAnsi="Arial" w:cs="Arial"/>
          <w:b/>
          <w:sz w:val="21"/>
          <w:szCs w:val="21"/>
        </w:rPr>
        <w:t xml:space="preserve"> </w:t>
      </w:r>
      <w:r w:rsidR="0070667B">
        <w:rPr>
          <w:rFonts w:ascii="Arial" w:hAnsi="Arial" w:cs="Arial"/>
          <w:b/>
          <w:sz w:val="21"/>
          <w:szCs w:val="21"/>
        </w:rPr>
        <w:t>Registry</w:t>
      </w:r>
      <w:r w:rsidR="005A756E" w:rsidRPr="0070667B">
        <w:rPr>
          <w:rFonts w:ascii="Arial" w:hAnsi="Arial" w:cs="Arial"/>
          <w:b/>
          <w:sz w:val="21"/>
          <w:szCs w:val="21"/>
        </w:rPr>
        <w:t xml:space="preserve"> Services</w:t>
      </w:r>
      <w:r w:rsidR="006D5F8C" w:rsidRPr="0070667B">
        <w:rPr>
          <w:rFonts w:ascii="Arial" w:hAnsi="Arial" w:cs="Arial"/>
          <w:b/>
          <w:sz w:val="21"/>
          <w:szCs w:val="21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2835"/>
      </w:tblGrid>
      <w:tr w:rsidR="00621D00" w:rsidRPr="0070667B" w14:paraId="1B153964" w14:textId="77777777" w:rsidTr="008A18E0">
        <w:trPr>
          <w:trHeight w:val="432"/>
        </w:trPr>
        <w:tc>
          <w:tcPr>
            <w:tcW w:w="2518" w:type="dxa"/>
            <w:shd w:val="clear" w:color="auto" w:fill="auto"/>
            <w:vAlign w:val="center"/>
          </w:tcPr>
          <w:p w14:paraId="7A9620E9" w14:textId="77777777" w:rsidR="00621D00" w:rsidRPr="0070667B" w:rsidRDefault="005A756E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School</w:t>
            </w:r>
            <w:r w:rsidR="00621D00" w:rsidRPr="0070667B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544" w:type="dxa"/>
            <w:vAlign w:val="center"/>
          </w:tcPr>
          <w:p w14:paraId="6C797DBC" w14:textId="7DE2D430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D97AAE" w14:textId="77777777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Date of Board: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440F8C" w14:textId="01F32CF4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1D00" w:rsidRPr="0070667B" w14:paraId="0434A35F" w14:textId="77777777" w:rsidTr="008A18E0">
        <w:trPr>
          <w:trHeight w:val="432"/>
        </w:trPr>
        <w:tc>
          <w:tcPr>
            <w:tcW w:w="2518" w:type="dxa"/>
            <w:shd w:val="clear" w:color="auto" w:fill="auto"/>
            <w:vAlign w:val="center"/>
          </w:tcPr>
          <w:p w14:paraId="18476867" w14:textId="77777777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Title of Board:</w:t>
            </w:r>
          </w:p>
        </w:tc>
        <w:tc>
          <w:tcPr>
            <w:tcW w:w="7938" w:type="dxa"/>
            <w:gridSpan w:val="3"/>
            <w:vAlign w:val="center"/>
          </w:tcPr>
          <w:p w14:paraId="067CFE4E" w14:textId="69103553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1D00" w:rsidRPr="0070667B" w14:paraId="461DDA81" w14:textId="77777777" w:rsidTr="00F156FA">
        <w:trPr>
          <w:trHeight w:val="432"/>
        </w:trPr>
        <w:tc>
          <w:tcPr>
            <w:tcW w:w="2518" w:type="dxa"/>
            <w:shd w:val="clear" w:color="auto" w:fill="auto"/>
            <w:vAlign w:val="center"/>
          </w:tcPr>
          <w:p w14:paraId="726C2D5B" w14:textId="77777777" w:rsidR="00621D00" w:rsidRPr="0070667B" w:rsidRDefault="002A76B5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Chair of Board:</w:t>
            </w:r>
          </w:p>
        </w:tc>
        <w:tc>
          <w:tcPr>
            <w:tcW w:w="3544" w:type="dxa"/>
            <w:vAlign w:val="center"/>
          </w:tcPr>
          <w:p w14:paraId="3B14DE97" w14:textId="2DDAA332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AC1B4D" w14:textId="77777777" w:rsidR="00621D00" w:rsidRPr="0070667B" w:rsidRDefault="008A18E0" w:rsidP="008A18E0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Secretary: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027A6" w14:textId="7ED54748" w:rsidR="00621D00" w:rsidRPr="0070667B" w:rsidRDefault="00621D00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76B5" w:rsidRPr="0070667B" w14:paraId="54F22088" w14:textId="77777777" w:rsidTr="008A18E0">
        <w:trPr>
          <w:trHeight w:val="432"/>
        </w:trPr>
        <w:tc>
          <w:tcPr>
            <w:tcW w:w="2518" w:type="dxa"/>
            <w:shd w:val="clear" w:color="auto" w:fill="auto"/>
            <w:vAlign w:val="center"/>
          </w:tcPr>
          <w:p w14:paraId="0254607B" w14:textId="77777777" w:rsidR="002A76B5" w:rsidRPr="0070667B" w:rsidRDefault="002A76B5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0667B">
              <w:rPr>
                <w:rFonts w:ascii="Arial" w:hAnsi="Arial" w:cs="Arial"/>
                <w:b/>
                <w:sz w:val="21"/>
                <w:szCs w:val="21"/>
              </w:rPr>
              <w:t>External Examiner:</w:t>
            </w:r>
          </w:p>
        </w:tc>
        <w:tc>
          <w:tcPr>
            <w:tcW w:w="7938" w:type="dxa"/>
            <w:gridSpan w:val="3"/>
            <w:vAlign w:val="center"/>
          </w:tcPr>
          <w:p w14:paraId="7A060B72" w14:textId="37B3912D" w:rsidR="002A76B5" w:rsidRPr="0070667B" w:rsidRDefault="002A76B5" w:rsidP="002A76B5">
            <w:pPr>
              <w:tabs>
                <w:tab w:val="left" w:pos="1080"/>
              </w:tabs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7D6E595" w14:textId="77777777" w:rsidR="00767374" w:rsidRPr="0070667B" w:rsidRDefault="00767374" w:rsidP="00767374">
      <w:pPr>
        <w:spacing w:after="60"/>
        <w:rPr>
          <w:rFonts w:ascii="Arial" w:hAnsi="Arial" w:cs="Arial"/>
          <w:b/>
          <w:sz w:val="21"/>
          <w:szCs w:val="21"/>
        </w:rPr>
      </w:pPr>
    </w:p>
    <w:p w14:paraId="3A327FB6" w14:textId="77777777" w:rsidR="00972759" w:rsidRPr="0070667B" w:rsidRDefault="006D5F8C" w:rsidP="0086251D">
      <w:pPr>
        <w:spacing w:after="120"/>
        <w:rPr>
          <w:rFonts w:ascii="Arial" w:hAnsi="Arial" w:cs="Arial"/>
          <w:sz w:val="21"/>
          <w:szCs w:val="21"/>
        </w:rPr>
        <w:sectPr w:rsidR="00972759" w:rsidRPr="0070667B" w:rsidSect="008A18E0">
          <w:type w:val="continuous"/>
          <w:pgSz w:w="11906" w:h="16838"/>
          <w:pgMar w:top="720" w:right="720" w:bottom="720" w:left="720" w:header="709" w:footer="709" w:gutter="0"/>
          <w:cols w:space="708"/>
          <w:formProt w:val="0"/>
          <w:docGrid w:linePitch="360"/>
        </w:sectPr>
      </w:pPr>
      <w:r w:rsidRPr="0070667B">
        <w:rPr>
          <w:rFonts w:ascii="Arial" w:hAnsi="Arial" w:cs="Arial"/>
          <w:b/>
          <w:sz w:val="21"/>
          <w:szCs w:val="21"/>
        </w:rPr>
        <w:t>Part B:  (For comp</w:t>
      </w:r>
      <w:r w:rsidR="0086251D" w:rsidRPr="0070667B">
        <w:rPr>
          <w:rFonts w:ascii="Arial" w:hAnsi="Arial" w:cs="Arial"/>
          <w:b/>
          <w:sz w:val="21"/>
          <w:szCs w:val="21"/>
        </w:rPr>
        <w:t>letion by the External Examiner)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8C6CF2" w:rsidRPr="0070667B" w14:paraId="28B8F7D0" w14:textId="77777777" w:rsidTr="0086251D">
        <w:trPr>
          <w:trHeight w:val="56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940" w14:textId="77777777" w:rsidR="008C6CF2" w:rsidRPr="0070667B" w:rsidRDefault="008C6CF2" w:rsidP="00785C9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0667B">
              <w:rPr>
                <w:rFonts w:ascii="Arial" w:hAnsi="Arial" w:cs="Arial"/>
                <w:sz w:val="21"/>
                <w:szCs w:val="21"/>
              </w:rPr>
              <w:t xml:space="preserve">Please provide any comments you wish to be raised at the </w:t>
            </w:r>
            <w:r w:rsidR="00785C92" w:rsidRPr="0070667B">
              <w:rPr>
                <w:rFonts w:ascii="Arial" w:hAnsi="Arial" w:cs="Arial"/>
                <w:sz w:val="21"/>
                <w:szCs w:val="21"/>
              </w:rPr>
              <w:t>award</w:t>
            </w:r>
            <w:r w:rsidRPr="0070667B">
              <w:rPr>
                <w:rFonts w:ascii="Arial" w:hAnsi="Arial" w:cs="Arial"/>
                <w:sz w:val="21"/>
                <w:szCs w:val="21"/>
              </w:rPr>
              <w:t xml:space="preserve"> board.</w:t>
            </w:r>
          </w:p>
        </w:tc>
      </w:tr>
      <w:tr w:rsidR="009A4D19" w:rsidRPr="0070667B" w14:paraId="5339436B" w14:textId="77777777" w:rsidTr="0086251D">
        <w:trPr>
          <w:trHeight w:val="6521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BF0D" w14:textId="571C907D" w:rsidR="0086251D" w:rsidRPr="0070667B" w:rsidRDefault="0086251D" w:rsidP="009A4D1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6DC36B6" w14:textId="77777777" w:rsidR="00621D00" w:rsidRPr="0070667B" w:rsidRDefault="00621D00" w:rsidP="00785C92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621D00" w:rsidRPr="0070667B" w:rsidSect="008A18E0">
      <w:headerReference w:type="default" r:id="rId13"/>
      <w:type w:val="continuous"/>
      <w:pgSz w:w="11906" w:h="16838"/>
      <w:pgMar w:top="720" w:right="720" w:bottom="720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F674" w14:textId="77777777" w:rsidR="00AD4AA0" w:rsidRDefault="00AD4AA0" w:rsidP="00457A57">
      <w:pPr>
        <w:spacing w:after="0" w:line="240" w:lineRule="auto"/>
      </w:pPr>
      <w:r>
        <w:separator/>
      </w:r>
    </w:p>
  </w:endnote>
  <w:endnote w:type="continuationSeparator" w:id="0">
    <w:p w14:paraId="408357A9" w14:textId="77777777" w:rsidR="00AD4AA0" w:rsidRDefault="00AD4AA0" w:rsidP="0045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AD06" w14:textId="77777777" w:rsidR="00AD4AA0" w:rsidRDefault="00AD4AA0" w:rsidP="00457A57">
      <w:pPr>
        <w:spacing w:after="0" w:line="240" w:lineRule="auto"/>
      </w:pPr>
      <w:r>
        <w:separator/>
      </w:r>
    </w:p>
  </w:footnote>
  <w:footnote w:type="continuationSeparator" w:id="0">
    <w:p w14:paraId="352DEA42" w14:textId="77777777" w:rsidR="00AD4AA0" w:rsidRDefault="00AD4AA0" w:rsidP="0045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D55B" w14:textId="767C1B3C" w:rsidR="0070667B" w:rsidRPr="0070667B" w:rsidRDefault="0070667B" w:rsidP="0070667B">
    <w:pPr>
      <w:jc w:val="right"/>
      <w:rPr>
        <w:rFonts w:ascii="Arial" w:hAnsi="Arial" w:cs="Arial"/>
        <w:lang w:eastAsia="en-GB"/>
      </w:rPr>
    </w:pPr>
    <w:r w:rsidRPr="0070667B">
      <w:rPr>
        <w:rFonts w:ascii="Arial" w:hAnsi="Arial" w:cs="Arial"/>
        <w:lang w:eastAsia="en-GB"/>
      </w:rPr>
      <w:drawing>
        <wp:inline distT="0" distB="0" distL="0" distR="0" wp14:anchorId="3D5012AA" wp14:editId="61D81D58">
          <wp:extent cx="2103684" cy="625890"/>
          <wp:effectExtent l="0" t="0" r="0" b="3175"/>
          <wp:docPr id="649297144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97144" name="Picture 2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80" cy="635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82B2" w14:textId="54BA3752" w:rsidR="00FE44B4" w:rsidRPr="0070667B" w:rsidRDefault="00FE44B4" w:rsidP="009348FA">
    <w:pPr>
      <w:pStyle w:val="Heading1"/>
      <w:rPr>
        <w:rFonts w:ascii="Arial" w:hAnsi="Arial" w:cs="Arial"/>
        <w:sz w:val="28"/>
        <w:szCs w:val="28"/>
      </w:rPr>
    </w:pPr>
    <w:r w:rsidRPr="0070667B">
      <w:rPr>
        <w:rFonts w:ascii="Arial" w:hAnsi="Arial" w:cs="Arial"/>
        <w:sz w:val="28"/>
        <w:szCs w:val="28"/>
      </w:rPr>
      <w:t xml:space="preserve">EXTERNAL EXAMINER </w:t>
    </w:r>
  </w:p>
  <w:p w14:paraId="6CA7AE38" w14:textId="77777777" w:rsidR="00FE44B4" w:rsidRPr="0070667B" w:rsidRDefault="005A756E">
    <w:pPr>
      <w:pStyle w:val="Header"/>
      <w:rPr>
        <w:rFonts w:ascii="Arial" w:hAnsi="Arial" w:cs="Arial"/>
        <w:b/>
        <w:sz w:val="28"/>
        <w:szCs w:val="28"/>
      </w:rPr>
    </w:pPr>
    <w:r w:rsidRPr="0070667B">
      <w:rPr>
        <w:rFonts w:ascii="Arial" w:hAnsi="Arial" w:cs="Arial"/>
        <w:b/>
        <w:sz w:val="28"/>
        <w:szCs w:val="28"/>
      </w:rPr>
      <w:t xml:space="preserve">AWARD </w:t>
    </w:r>
    <w:r w:rsidR="003F683E" w:rsidRPr="0070667B">
      <w:rPr>
        <w:rFonts w:ascii="Arial" w:hAnsi="Arial" w:cs="Arial"/>
        <w:b/>
        <w:sz w:val="28"/>
        <w:szCs w:val="28"/>
      </w:rPr>
      <w:t>BOARD - IN ABSENTIA REPORT</w:t>
    </w:r>
    <w:r w:rsidR="00FE44B4" w:rsidRPr="0070667B">
      <w:rPr>
        <w:rFonts w:ascii="Arial" w:hAnsi="Arial" w:cs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01FE" w14:textId="77777777" w:rsidR="00423587" w:rsidRPr="009348FA" w:rsidRDefault="00423587" w:rsidP="00934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60DD"/>
    <w:multiLevelType w:val="hybridMultilevel"/>
    <w:tmpl w:val="95BA7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EDD"/>
    <w:multiLevelType w:val="hybridMultilevel"/>
    <w:tmpl w:val="83FE3D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0194"/>
    <w:multiLevelType w:val="hybridMultilevel"/>
    <w:tmpl w:val="5232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330"/>
    <w:multiLevelType w:val="hybridMultilevel"/>
    <w:tmpl w:val="6F580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13AD"/>
    <w:multiLevelType w:val="hybridMultilevel"/>
    <w:tmpl w:val="347E2A86"/>
    <w:lvl w:ilvl="0" w:tplc="0809000F">
      <w:start w:val="1"/>
      <w:numFmt w:val="decimal"/>
      <w:lvlText w:val="%1."/>
      <w:lvlJc w:val="left"/>
      <w:pPr>
        <w:ind w:left="816" w:hanging="360"/>
      </w:p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680C67CB"/>
    <w:multiLevelType w:val="hybridMultilevel"/>
    <w:tmpl w:val="054C7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23699"/>
    <w:multiLevelType w:val="hybridMultilevel"/>
    <w:tmpl w:val="AB8C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7E83"/>
    <w:multiLevelType w:val="hybridMultilevel"/>
    <w:tmpl w:val="0030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302"/>
    <w:multiLevelType w:val="hybridMultilevel"/>
    <w:tmpl w:val="DFA084D6"/>
    <w:lvl w:ilvl="0" w:tplc="08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9" w15:restartNumberingAfterBreak="0">
    <w:nsid w:val="776478D2"/>
    <w:multiLevelType w:val="hybridMultilevel"/>
    <w:tmpl w:val="D222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4135">
    <w:abstractNumId w:val="2"/>
  </w:num>
  <w:num w:numId="2" w16cid:durableId="179660454">
    <w:abstractNumId w:val="7"/>
  </w:num>
  <w:num w:numId="3" w16cid:durableId="460851233">
    <w:abstractNumId w:val="3"/>
  </w:num>
  <w:num w:numId="4" w16cid:durableId="1916353799">
    <w:abstractNumId w:val="9"/>
  </w:num>
  <w:num w:numId="5" w16cid:durableId="1769041069">
    <w:abstractNumId w:val="0"/>
  </w:num>
  <w:num w:numId="6" w16cid:durableId="1972638247">
    <w:abstractNumId w:val="5"/>
  </w:num>
  <w:num w:numId="7" w16cid:durableId="847061842">
    <w:abstractNumId w:val="1"/>
  </w:num>
  <w:num w:numId="8" w16cid:durableId="2022656209">
    <w:abstractNumId w:val="6"/>
  </w:num>
  <w:num w:numId="9" w16cid:durableId="910506543">
    <w:abstractNumId w:val="4"/>
  </w:num>
  <w:num w:numId="10" w16cid:durableId="214253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A3"/>
    <w:rsid w:val="00037BD4"/>
    <w:rsid w:val="00054DCF"/>
    <w:rsid w:val="000626AD"/>
    <w:rsid w:val="0007078D"/>
    <w:rsid w:val="000739FC"/>
    <w:rsid w:val="00085D95"/>
    <w:rsid w:val="000A7805"/>
    <w:rsid w:val="000B35CC"/>
    <w:rsid w:val="00150595"/>
    <w:rsid w:val="0017216D"/>
    <w:rsid w:val="00181DB1"/>
    <w:rsid w:val="001A28D0"/>
    <w:rsid w:val="001A3401"/>
    <w:rsid w:val="001B0DE6"/>
    <w:rsid w:val="001B607C"/>
    <w:rsid w:val="001D321D"/>
    <w:rsid w:val="001E6F21"/>
    <w:rsid w:val="00265236"/>
    <w:rsid w:val="00285182"/>
    <w:rsid w:val="002A76B5"/>
    <w:rsid w:val="002B0241"/>
    <w:rsid w:val="002C2ECD"/>
    <w:rsid w:val="002D7DB4"/>
    <w:rsid w:val="002F42E9"/>
    <w:rsid w:val="003040CB"/>
    <w:rsid w:val="00304374"/>
    <w:rsid w:val="00317BD4"/>
    <w:rsid w:val="00331D3F"/>
    <w:rsid w:val="003453D4"/>
    <w:rsid w:val="003506AF"/>
    <w:rsid w:val="00383BF1"/>
    <w:rsid w:val="00394798"/>
    <w:rsid w:val="00395EB7"/>
    <w:rsid w:val="00396D16"/>
    <w:rsid w:val="003B6900"/>
    <w:rsid w:val="003B6FC8"/>
    <w:rsid w:val="003C5269"/>
    <w:rsid w:val="003E26B0"/>
    <w:rsid w:val="003E7DC3"/>
    <w:rsid w:val="003F62F0"/>
    <w:rsid w:val="003F683E"/>
    <w:rsid w:val="00423587"/>
    <w:rsid w:val="00434139"/>
    <w:rsid w:val="004543B7"/>
    <w:rsid w:val="00457A57"/>
    <w:rsid w:val="00462763"/>
    <w:rsid w:val="00496FA0"/>
    <w:rsid w:val="004A1E09"/>
    <w:rsid w:val="004A63AA"/>
    <w:rsid w:val="004B111C"/>
    <w:rsid w:val="004C3BE1"/>
    <w:rsid w:val="004C43BF"/>
    <w:rsid w:val="004D0A50"/>
    <w:rsid w:val="00515B45"/>
    <w:rsid w:val="00536B66"/>
    <w:rsid w:val="0055420F"/>
    <w:rsid w:val="00563688"/>
    <w:rsid w:val="00563A6F"/>
    <w:rsid w:val="00566B03"/>
    <w:rsid w:val="0057258D"/>
    <w:rsid w:val="00577D84"/>
    <w:rsid w:val="005964C6"/>
    <w:rsid w:val="005A756E"/>
    <w:rsid w:val="005C7162"/>
    <w:rsid w:val="00610DA3"/>
    <w:rsid w:val="00613BDF"/>
    <w:rsid w:val="00621D00"/>
    <w:rsid w:val="00655AE4"/>
    <w:rsid w:val="006975D8"/>
    <w:rsid w:val="006B0A53"/>
    <w:rsid w:val="006C63CE"/>
    <w:rsid w:val="006D4E7B"/>
    <w:rsid w:val="006D5F8C"/>
    <w:rsid w:val="006D66AF"/>
    <w:rsid w:val="0070022D"/>
    <w:rsid w:val="0070667B"/>
    <w:rsid w:val="00717BB3"/>
    <w:rsid w:val="00726D30"/>
    <w:rsid w:val="00735E24"/>
    <w:rsid w:val="00767374"/>
    <w:rsid w:val="00785C92"/>
    <w:rsid w:val="007C5029"/>
    <w:rsid w:val="007F6971"/>
    <w:rsid w:val="00804D19"/>
    <w:rsid w:val="008070C1"/>
    <w:rsid w:val="008154C5"/>
    <w:rsid w:val="0086251D"/>
    <w:rsid w:val="008A18E0"/>
    <w:rsid w:val="008C3B38"/>
    <w:rsid w:val="008C6CF2"/>
    <w:rsid w:val="008D34ED"/>
    <w:rsid w:val="008E3472"/>
    <w:rsid w:val="008F2333"/>
    <w:rsid w:val="008F3ABF"/>
    <w:rsid w:val="009348FA"/>
    <w:rsid w:val="00943EC8"/>
    <w:rsid w:val="00944779"/>
    <w:rsid w:val="00960435"/>
    <w:rsid w:val="00972759"/>
    <w:rsid w:val="00987E34"/>
    <w:rsid w:val="0099459B"/>
    <w:rsid w:val="00995D59"/>
    <w:rsid w:val="009A4D19"/>
    <w:rsid w:val="009C6F92"/>
    <w:rsid w:val="009D1924"/>
    <w:rsid w:val="009E6654"/>
    <w:rsid w:val="00A05418"/>
    <w:rsid w:val="00A06344"/>
    <w:rsid w:val="00A12CA1"/>
    <w:rsid w:val="00A60826"/>
    <w:rsid w:val="00A67BA4"/>
    <w:rsid w:val="00A76CD0"/>
    <w:rsid w:val="00A96031"/>
    <w:rsid w:val="00A978FC"/>
    <w:rsid w:val="00A97D30"/>
    <w:rsid w:val="00AA3EB0"/>
    <w:rsid w:val="00AC3498"/>
    <w:rsid w:val="00AD4AA0"/>
    <w:rsid w:val="00B11BE5"/>
    <w:rsid w:val="00B22850"/>
    <w:rsid w:val="00BA5224"/>
    <w:rsid w:val="00BC3A68"/>
    <w:rsid w:val="00BD199E"/>
    <w:rsid w:val="00BF100D"/>
    <w:rsid w:val="00C04284"/>
    <w:rsid w:val="00C11A68"/>
    <w:rsid w:val="00C14CED"/>
    <w:rsid w:val="00C261A8"/>
    <w:rsid w:val="00CA6F8F"/>
    <w:rsid w:val="00CB7E8D"/>
    <w:rsid w:val="00CC460A"/>
    <w:rsid w:val="00D114B9"/>
    <w:rsid w:val="00D63386"/>
    <w:rsid w:val="00D67A75"/>
    <w:rsid w:val="00D801C9"/>
    <w:rsid w:val="00DB48C7"/>
    <w:rsid w:val="00DD7F27"/>
    <w:rsid w:val="00DE1872"/>
    <w:rsid w:val="00DF31A1"/>
    <w:rsid w:val="00E13209"/>
    <w:rsid w:val="00E15D24"/>
    <w:rsid w:val="00EB6473"/>
    <w:rsid w:val="00EC2FCE"/>
    <w:rsid w:val="00EC5090"/>
    <w:rsid w:val="00EF60D1"/>
    <w:rsid w:val="00F07478"/>
    <w:rsid w:val="00F156FA"/>
    <w:rsid w:val="00F26972"/>
    <w:rsid w:val="00F558AC"/>
    <w:rsid w:val="00F91720"/>
    <w:rsid w:val="00FD1AB0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6A19"/>
  <w15:docId w15:val="{6189EDD1-2633-45B3-B295-802DFD9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2FCE"/>
    <w:pPr>
      <w:keepNext/>
      <w:tabs>
        <w:tab w:val="left" w:pos="5670"/>
      </w:tabs>
      <w:spacing w:after="0" w:line="240" w:lineRule="auto"/>
      <w:outlineLvl w:val="0"/>
    </w:pPr>
    <w:rPr>
      <w:rFonts w:ascii="Tahoma" w:eastAsia="Times New Roman" w:hAnsi="Tahoma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9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801C9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1A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7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A57"/>
    <w:rPr>
      <w:vertAlign w:val="superscript"/>
    </w:rPr>
  </w:style>
  <w:style w:type="table" w:styleId="TableGrid">
    <w:name w:val="Table Grid"/>
    <w:basedOn w:val="TableNormal"/>
    <w:uiPriority w:val="39"/>
    <w:rsid w:val="0031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2FCE"/>
    <w:rPr>
      <w:rFonts w:ascii="Tahoma" w:eastAsia="Times New Roman" w:hAnsi="Tahoma" w:cs="Times New Roman"/>
      <w:b/>
      <w:szCs w:val="20"/>
      <w:lang w:eastAsia="en-GB"/>
    </w:rPr>
  </w:style>
  <w:style w:type="paragraph" w:customStyle="1" w:styleId="Default">
    <w:name w:val="Default"/>
    <w:rsid w:val="006C63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71"/>
  </w:style>
  <w:style w:type="paragraph" w:styleId="Footer">
    <w:name w:val="footer"/>
    <w:basedOn w:val="Normal"/>
    <w:link w:val="FooterChar"/>
    <w:uiPriority w:val="99"/>
    <w:unhideWhenUsed/>
    <w:rsid w:val="007F6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71"/>
  </w:style>
  <w:style w:type="character" w:styleId="UnresolvedMention">
    <w:name w:val="Unresolved Mention"/>
    <w:basedOn w:val="DefaultParagraphFont"/>
    <w:uiPriority w:val="99"/>
    <w:semiHidden/>
    <w:unhideWhenUsed/>
    <w:rsid w:val="00304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demicquality@staff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6" ma:contentTypeDescription="Create a new document." ma:contentTypeScope="" ma:versionID="eeb93693c2a6f23259d51eb5d2247341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07d7a91c3e5bf8664c9df9c761867f2d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52F03-C92F-4161-9C73-A8485FD8ADE1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customXml/itemProps2.xml><?xml version="1.0" encoding="utf-8"?>
<ds:datastoreItem xmlns:ds="http://schemas.openxmlformats.org/officeDocument/2006/customXml" ds:itemID="{92965BEC-B700-4E3C-BADC-8E42067E2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A6FF0-06B6-44CB-8018-C2044593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EA938-D4B2-4492-B714-D3131022B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Christopher</dc:creator>
  <cp:lastModifiedBy>Alison Plant</cp:lastModifiedBy>
  <cp:revision>4</cp:revision>
  <cp:lastPrinted>2015-12-02T17:46:00Z</cp:lastPrinted>
  <dcterms:created xsi:type="dcterms:W3CDTF">2022-06-14T14:46:00Z</dcterms:created>
  <dcterms:modified xsi:type="dcterms:W3CDTF">2025-03-19T14:10:00Z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</Properties>
</file>